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86" w:rsidRDefault="00126286" w:rsidP="00A70FBC">
      <w:pPr>
        <w:spacing w:before="240" w:line="1000" w:lineRule="exact"/>
        <w:jc w:val="center"/>
        <w:rPr>
          <w:rFonts w:ascii="まるがめ本丸ゴシックmini" w:eastAsia="まるがめ本丸ゴシックmini" w:hAnsi="まるがめ本丸ゴシックmini" w:cs="なごみ極細ゴシック ExtraLight"/>
          <w:b/>
          <w:color w:val="92CDDC" w:themeColor="accent5" w:themeTint="99"/>
          <w:sz w:val="96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まるがめ本丸ゴシックmini" w:eastAsia="まるがめ本丸ゴシックmini" w:hAnsi="まるがめ本丸ゴシックmini" w:cs="なごみ極細ゴシック ExtraLight" w:hint="eastAsia"/>
          <w:b/>
          <w:noProof/>
          <w:color w:val="4BACC6" w:themeColor="accent5"/>
          <w:sz w:val="9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AF4DDC" wp14:editId="2F4AAA18">
                <wp:simplePos x="0" y="0"/>
                <wp:positionH relativeFrom="column">
                  <wp:posOffset>1186492</wp:posOffset>
                </wp:positionH>
                <wp:positionV relativeFrom="paragraph">
                  <wp:posOffset>59055</wp:posOffset>
                </wp:positionV>
                <wp:extent cx="2863316" cy="211455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316" cy="2114550"/>
                          <a:chOff x="-60227" y="0"/>
                          <a:chExt cx="3000375" cy="1924050"/>
                        </a:xfrm>
                      </wpg:grpSpPr>
                      <wps:wsp>
                        <wps:cNvPr id="5" name="台形 5"/>
                        <wps:cNvSpPr/>
                        <wps:spPr>
                          <a:xfrm>
                            <a:off x="0" y="0"/>
                            <a:ext cx="2924175" cy="1924050"/>
                          </a:xfrm>
                          <a:prstGeom prst="trapezoid">
                            <a:avLst>
                              <a:gd name="adj" fmla="val 48763"/>
                            </a:avLst>
                          </a:prstGeom>
                          <a:solidFill>
                            <a:srgbClr val="FFCCFF">
                              <a:alpha val="23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60227" y="76200"/>
                            <a:ext cx="3000375" cy="1847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286" w:rsidRPr="000F0732" w:rsidRDefault="00126286" w:rsidP="00126286">
                              <w:pPr>
                                <w:spacing w:line="1000" w:lineRule="exact"/>
                                <w:jc w:val="center"/>
                                <w:rPr>
                                  <w:rFonts w:ascii="まるがめ本丸ゴシックmini" w:eastAsia="まるがめ本丸ゴシックmini" w:hAnsi="まるがめ本丸ゴシックmini"/>
                                  <w:color w:val="92CDDC" w:themeColor="accent5" w:themeTint="99"/>
                                  <w:sz w:val="56"/>
                                  <w:szCs w:val="56"/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0732">
                                <w:rPr>
                                  <w:rFonts w:ascii="まるがめ本丸ゴシックmini" w:eastAsia="まるがめ本丸ゴシックmini" w:hAnsi="まるがめ本丸ゴシックmini" w:hint="eastAsia"/>
                                  <w:color w:val="92CDDC" w:themeColor="accent5" w:themeTint="99"/>
                                  <w:sz w:val="56"/>
                                  <w:szCs w:val="56"/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加賀に</w:t>
                              </w:r>
                              <w:r w:rsidRPr="000F0732">
                                <w:rPr>
                                  <w:rFonts w:ascii="まるがめ本丸ゴシックmini" w:eastAsia="まるがめ本丸ゴシックmini" w:hAnsi="まるがめ本丸ゴシックmini"/>
                                  <w:color w:val="92CDDC" w:themeColor="accent5" w:themeTint="99"/>
                                  <w:sz w:val="56"/>
                                  <w:szCs w:val="56"/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0F0732">
                                <w:rPr>
                                  <w:rFonts w:ascii="まるがめ本丸ゴシックmini" w:eastAsia="まるがめ本丸ゴシックmini" w:hAnsi="まるがめ本丸ゴシックmini" w:hint="eastAsia"/>
                                  <w:color w:val="92CDDC" w:themeColor="accent5" w:themeTint="99"/>
                                  <w:sz w:val="56"/>
                                  <w:szCs w:val="56"/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おいでよ</w:t>
                              </w:r>
                              <w:r w:rsidRPr="000F0732">
                                <w:rPr>
                                  <w:rFonts w:ascii="まるがめ本丸ゴシックmini" w:eastAsia="まるがめ本丸ゴシックmini" w:hAnsi="まるがめ本丸ゴシックmini"/>
                                  <w:color w:val="92CDDC" w:themeColor="accent5" w:themeTint="99"/>
                                  <w:sz w:val="56"/>
                                  <w:szCs w:val="56"/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0F0732">
                                <w:rPr>
                                  <w:rFonts w:ascii="まるがめ本丸ゴシックmini" w:eastAsia="まるがめ本丸ゴシックmini" w:hAnsi="まるがめ本丸ゴシックmini" w:hint="eastAsia"/>
                                  <w:color w:val="92CDDC" w:themeColor="accent5" w:themeTint="99"/>
                                  <w:sz w:val="56"/>
                                  <w:szCs w:val="56"/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サポーター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93.4pt;margin-top:4.65pt;width:225.45pt;height:166.5pt;z-index:251660288;mso-width-relative:margin;mso-height-relative:margin" coordorigin="-602" coordsize="30003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mm8AMAADULAAAOAAAAZHJzL2Uyb0RvYy54bWzcVk2P2zYQvRfofyB4z1qSP2OsNtg68aLA&#10;Ill0U+RMU5SlliJZkl57c1wDQQ8FemsvPfVaFM21QPtrhP0fHZKS7LhGukiBoOhF4sfM48zjzJNO&#10;n2wqjm6YNqUUKY5PIoyYoDIrxTLFX76cP5pgZCwRGeFSsBTfMoOfnH36yelaTVkiC8kzphGACDNd&#10;qxQX1qppr2dowSpiTqRiAjZzqStiYaqXvUyTNaBXvJdE0ai3ljpTWlJmDKw+DZv4zOPnOaP2RZ4b&#10;ZhFPMcRm/VP758I9e2enZLrURBUlbcIgHxBFRUoBh3ZQT4klaKXLv0FVJdXSyNyeUFn1ZJ6XlPkc&#10;IJs4OsjmQsuV8rksp+ul6mgCag94+mBY+vzmSqMyS/EYI0EquKL67m29/aXe/lFvf7z/7gc0diSt&#10;1XIKthdaXasr3Swsw8zlvcl15d6QEdp4em87etnGIgqLyWTU78cjjCjsJXE8GA6bC6AF3JLzezSK&#10;kgQi2TnT4lnj3o+iqD8eBvf4cTKIgnuvPb3nguxiWiuoKLMjzfw70q4Lopi/C+OIaEiDaAJp99+/&#10;vf/zZzQMXHmTjigzNcDZg1mCzOL3pUmmSht7wWSF3CDFFsqXvZZl5iuQ3Fwa60sxa2Ij2VcY5RWH&#10;wr4hHA0m41HfxQnENcYwajGdp5G8zOYl536il4sZ1whcUzyfz2bzeTiHq4KE1cRdTYNogrlHfweH&#10;C4cmpMMNh4cV5ru0idl1xrNsyZAmUJJxMu5w98zgnltK/cjecuawufiC5VDLrtR8iF5FWBc8oZQJ&#10;G4etgmQsRD+E4Lvone44Dx+/B3TIOcTcYTcArWUAabFDZo29cw1xd87R+wILzp2HP1kK2zlXpZD6&#10;GACHrJqTgz2Ev0eNGy5kdgtFq2WQQKPovITquSTGXhENpQHqCDpuX8Aj53KdYtmMMCqkfn1s3dlD&#10;V8EuRmsowhSbb1ZEM4z45wL67XE8GDjR9ZPBcJzARO/vLPZ3xKqaSaixGL4Yivqhs7e8HeZaVq9A&#10;7s/dqbBFBIWzU0ytbiczG7QdPhiUnZ97MxBaReyluFbUgTtWXbG/3LwiWrUtBBr1XLY93vRFYHRn&#10;6zyFPF9ZmZfWbe54bSagN04qP4LwgIo2ar19U9/9Wt/9Xm+/RfX2p3q7re9+gzkaHWgRspvPJPSG&#10;LxVfHcdVaU+DxyP4xjoYqOOjKjwZjCcHKryTkoZbDR9hz7oXmx2pTsECpY0kuA5GUHijPkC+swP6&#10;dCAWLf1BWX02R2TgAd12vMcf4Pixezz7+h973G4WGyBmV5b/y3a3/6Vm9/8c8G/mvxfNf6T7+duf&#10;e3HY/e2e/QUAAP//AwBQSwMEFAAGAAgAAAAhAHjUBvTgAAAACQEAAA8AAABkcnMvZG93bnJldi54&#10;bWxMj0FLw0AUhO+C/2F5gje7SaNpjdmUUtRTKdgK4m2bfU1Cs29Ddpuk/97nSY/DDDPf5KvJtmLA&#10;3jeOFMSzCARS6UxDlYLPw9vDEoQPmoxuHaGCK3pYFbc3uc6MG+kDh32oBJeQz7SCOoQuk9KXNVrt&#10;Z65DYu/keqsDy76Sptcjl9tWzqMolVY3xAu17nBTY3neX6yC91GP6yR+Hbbn0+b6fXjafW1jVOr+&#10;blq/gAg4hb8w/OIzOhTMdHQXMl60rJcpowcFzwkI9tNksQBxVJA8zhOQRS7/Pyh+AAAA//8DAFBL&#10;AQItABQABgAIAAAAIQC2gziS/gAAAOEBAAATAAAAAAAAAAAAAAAAAAAAAABbQ29udGVudF9UeXBl&#10;c10ueG1sUEsBAi0AFAAGAAgAAAAhADj9If/WAAAAlAEAAAsAAAAAAAAAAAAAAAAALwEAAF9yZWxz&#10;Ly5yZWxzUEsBAi0AFAAGAAgAAAAhALiNWabwAwAANQsAAA4AAAAAAAAAAAAAAAAALgIAAGRycy9l&#10;Mm9Eb2MueG1sUEsBAi0AFAAGAAgAAAAhAHjUBvTgAAAACQEAAA8AAAAAAAAAAAAAAAAASgYAAGRy&#10;cy9kb3ducmV2LnhtbFBLBQYAAAAABAAEAPMAAABXBwAAAAA=&#10;">
                <v:shape id="台形 5" o:spid="_x0000_s1027" style="position:absolute;width:29241;height:19240;visibility:visible;mso-wrap-style:square;v-text-anchor:middle" coordsize="2924175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hWVcQA&#10;AADaAAAADwAAAGRycy9kb3ducmV2LnhtbESPT4vCMBTE78J+h/AWvIimii5LNYqIonjQXf+Ax0fz&#10;ti3bvNQmav32RhA8DjPzG2Y0qU0hrlS53LKCbicCQZxYnXOq4LBftL9BOI+ssbBMCu7kYDL+aIww&#10;1vbGv3Td+VQECLsYFWTel7GULsnIoOvYkjh4f7Yy6IOsUqkrvAW4KWQvir6kwZzDQoYlzTJK/ncX&#10;o2CzXf+cl/NIb0794721WOpeedZKNT/r6RCEp9q/w6/2SisYwPNKuAF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4VlXEAAAA2gAAAA8AAAAAAAAAAAAAAAAAmAIAAGRycy9k&#10;b3ducmV2LnhtbFBLBQYAAAAABAAEAPUAAACJAwAAAAA=&#10;" path="m,1924050l938225,,1985950,r938225,1924050l,1924050xe" fillcolor="#fcf" stroked="f" strokeweight="2pt">
                  <v:fill opacity="15163f"/>
                  <v:path arrowok="t" o:connecttype="custom" o:connectlocs="0,1924050;938225,0;1985950,0;2924175,1924050;0,192405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-602;top:762;width:30003;height:18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126286" w:rsidRPr="000F0732" w:rsidRDefault="00126286" w:rsidP="00126286">
                        <w:pPr>
                          <w:spacing w:line="1000" w:lineRule="exact"/>
                          <w:jc w:val="center"/>
                          <w:rPr>
                            <w:rFonts w:ascii="まるがめ本丸ゴシックmini" w:eastAsia="まるがめ本丸ゴシックmini" w:hAnsi="まるがめ本丸ゴシックmini"/>
                            <w:color w:val="92CDDC" w:themeColor="accent5" w:themeTint="99"/>
                            <w:sz w:val="56"/>
                            <w:szCs w:val="56"/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F0732">
                          <w:rPr>
                            <w:rFonts w:ascii="まるがめ本丸ゴシックmini" w:eastAsia="まるがめ本丸ゴシックmini" w:hAnsi="まるがめ本丸ゴシックmini" w:hint="eastAsia"/>
                            <w:color w:val="92CDDC" w:themeColor="accent5" w:themeTint="99"/>
                            <w:sz w:val="56"/>
                            <w:szCs w:val="56"/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加賀に</w:t>
                        </w:r>
                        <w:r w:rsidRPr="000F0732">
                          <w:rPr>
                            <w:rFonts w:ascii="まるがめ本丸ゴシックmini" w:eastAsia="まるがめ本丸ゴシックmini" w:hAnsi="まるがめ本丸ゴシックmini"/>
                            <w:color w:val="92CDDC" w:themeColor="accent5" w:themeTint="99"/>
                            <w:sz w:val="56"/>
                            <w:szCs w:val="56"/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0F0732">
                          <w:rPr>
                            <w:rFonts w:ascii="まるがめ本丸ゴシックmini" w:eastAsia="まるがめ本丸ゴシックmini" w:hAnsi="まるがめ本丸ゴシックmini" w:hint="eastAsia"/>
                            <w:color w:val="92CDDC" w:themeColor="accent5" w:themeTint="99"/>
                            <w:sz w:val="56"/>
                            <w:szCs w:val="56"/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おいでよ</w:t>
                        </w:r>
                        <w:r w:rsidRPr="000F0732">
                          <w:rPr>
                            <w:rFonts w:ascii="まるがめ本丸ゴシックmini" w:eastAsia="まるがめ本丸ゴシックmini" w:hAnsi="まるがめ本丸ゴシックmini"/>
                            <w:color w:val="92CDDC" w:themeColor="accent5" w:themeTint="99"/>
                            <w:sz w:val="56"/>
                            <w:szCs w:val="56"/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0F0732">
                          <w:rPr>
                            <w:rFonts w:ascii="まるがめ本丸ゴシックmini" w:eastAsia="まるがめ本丸ゴシックmini" w:hAnsi="まるがめ本丸ゴシックmini" w:hint="eastAsia"/>
                            <w:color w:val="92CDDC" w:themeColor="accent5" w:themeTint="99"/>
                            <w:sz w:val="56"/>
                            <w:szCs w:val="56"/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サポーター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0FBC" w:rsidRPr="00A70FBC" w:rsidRDefault="00A70FBC" w:rsidP="00126286">
      <w:pPr>
        <w:spacing w:before="240" w:line="1000" w:lineRule="exact"/>
        <w:rPr>
          <w:rFonts w:ascii="まるがめ本丸ゴシックmini" w:eastAsia="まるがめ本丸ゴシックmini" w:hAnsi="まるがめ本丸ゴシックmini" w:cs="なごみ極細ゴシック ExtraLight"/>
          <w:b/>
          <w:color w:val="DAEEF3" w:themeColor="accent5" w:themeTint="33"/>
          <w:sz w:val="96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26286" w:rsidRDefault="00126286" w:rsidP="00F64359">
      <w:pPr>
        <w:spacing w:before="240" w:line="340" w:lineRule="exact"/>
        <w:jc w:val="center"/>
        <w:rPr>
          <w:rFonts w:ascii="AR ADGothicJP Medium" w:eastAsia="AR ADGothicJP Medium" w:hAnsi="AR ADGothicJP Medium"/>
          <w:sz w:val="20"/>
          <w:szCs w:val="20"/>
        </w:rPr>
      </w:pPr>
    </w:p>
    <w:p w:rsidR="00343EAB" w:rsidRDefault="00126286" w:rsidP="00F64359">
      <w:pPr>
        <w:spacing w:before="240" w:line="340" w:lineRule="exact"/>
        <w:jc w:val="center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AR ADGothicJP Medium" w:eastAsia="AR ADGothicJP Medium" w:hAnsi="AR ADGothicJP Medium"/>
          <w:sz w:val="20"/>
          <w:szCs w:val="20"/>
        </w:rPr>
        <w:br/>
      </w:r>
      <w:r w:rsidR="00226900" w:rsidRPr="004F1930">
        <w:rPr>
          <w:rFonts w:ascii="Meiryo UI" w:eastAsia="Meiryo UI" w:hAnsi="Meiryo UI" w:cs="Meiryo UI" w:hint="eastAsia"/>
          <w:sz w:val="24"/>
          <w:szCs w:val="24"/>
        </w:rPr>
        <w:t>加賀においでよサポーター</w:t>
      </w:r>
      <w:r w:rsidR="00B3141E" w:rsidRPr="004F1930">
        <w:rPr>
          <w:rFonts w:ascii="Meiryo UI" w:eastAsia="Meiryo UI" w:hAnsi="Meiryo UI" w:cs="Meiryo UI" w:hint="eastAsia"/>
          <w:sz w:val="24"/>
          <w:szCs w:val="24"/>
        </w:rPr>
        <w:t>設置要綱</w:t>
      </w:r>
    </w:p>
    <w:p w:rsidR="004F1930" w:rsidRDefault="004F1930" w:rsidP="004F1930">
      <w:pPr>
        <w:rPr>
          <w:rFonts w:ascii="Meiryo UI" w:eastAsia="Meiryo UI" w:hAnsi="Meiryo UI" w:cs="Meiryo UI" w:hint="eastAsia"/>
          <w:szCs w:val="21"/>
        </w:rPr>
      </w:pPr>
    </w:p>
    <w:p w:rsidR="004F1930" w:rsidRDefault="004F1930" w:rsidP="004F1930">
      <w:pPr>
        <w:rPr>
          <w:rFonts w:ascii="Meiryo UI" w:eastAsia="Meiryo UI" w:hAnsi="Meiryo UI" w:cs="Meiryo UI" w:hint="eastAsia"/>
          <w:szCs w:val="21"/>
        </w:rPr>
      </w:pPr>
    </w:p>
    <w:p w:rsidR="003E4063" w:rsidRDefault="00B3141E" w:rsidP="004F1930">
      <w:pPr>
        <w:rPr>
          <w:rFonts w:ascii="Meiryo UI" w:eastAsia="Meiryo UI" w:hAnsi="Meiryo UI" w:cs="Meiryo UI" w:hint="eastAsia"/>
          <w:szCs w:val="21"/>
        </w:rPr>
      </w:pPr>
      <w:r w:rsidRPr="004F1930">
        <w:rPr>
          <w:rFonts w:ascii="Meiryo UI" w:eastAsia="Meiryo UI" w:hAnsi="Meiryo UI" w:cs="Meiryo UI" w:hint="eastAsia"/>
          <w:szCs w:val="21"/>
        </w:rPr>
        <w:t>（設置</w:t>
      </w:r>
      <w:r w:rsidR="000750EC" w:rsidRPr="004F1930">
        <w:rPr>
          <w:rFonts w:ascii="Meiryo UI" w:eastAsia="Meiryo UI" w:hAnsi="Meiryo UI" w:cs="Meiryo UI"/>
          <w:szCs w:val="21"/>
        </w:rPr>
        <w:t>）</w:t>
      </w:r>
      <w:r w:rsidR="003E4063" w:rsidRPr="004F1930">
        <w:rPr>
          <w:rFonts w:ascii="Meiryo UI" w:eastAsia="Meiryo UI" w:hAnsi="Meiryo UI" w:cs="Meiryo UI" w:hint="eastAsia"/>
          <w:szCs w:val="21"/>
        </w:rPr>
        <w:tab/>
      </w:r>
      <w:r w:rsidR="003E4063" w:rsidRPr="004F1930">
        <w:rPr>
          <w:rFonts w:ascii="Meiryo UI" w:eastAsia="Meiryo UI" w:hAnsi="Meiryo UI" w:cs="Meiryo UI" w:hint="eastAsia"/>
          <w:szCs w:val="21"/>
        </w:rPr>
        <w:tab/>
      </w:r>
      <w:r w:rsidR="003E4063" w:rsidRPr="004F1930">
        <w:rPr>
          <w:rFonts w:ascii="Meiryo UI" w:eastAsia="Meiryo UI" w:hAnsi="Meiryo UI" w:cs="Meiryo UI" w:hint="eastAsia"/>
          <w:szCs w:val="21"/>
        </w:rPr>
        <w:tab/>
      </w:r>
      <w:r w:rsidR="003E4063" w:rsidRPr="004F1930">
        <w:rPr>
          <w:rFonts w:ascii="Meiryo UI" w:eastAsia="Meiryo UI" w:hAnsi="Meiryo UI" w:cs="Meiryo UI" w:hint="eastAsia"/>
          <w:szCs w:val="21"/>
        </w:rPr>
        <w:tab/>
      </w:r>
    </w:p>
    <w:p w:rsidR="00795577" w:rsidRPr="004F1930" w:rsidRDefault="004F1930" w:rsidP="004F1930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 w:hint="eastAsia"/>
          <w:szCs w:val="21"/>
        </w:rPr>
      </w:pPr>
      <w:r w:rsidRPr="004F1930">
        <w:rPr>
          <w:rFonts w:ascii="Meiryo UI" w:eastAsia="Meiryo UI" w:hAnsi="Meiryo UI" w:cs="Meiryo UI" w:hint="eastAsia"/>
          <w:szCs w:val="21"/>
        </w:rPr>
        <w:t xml:space="preserve">　</w:t>
      </w:r>
      <w:r w:rsidR="00A72591" w:rsidRPr="004F1930">
        <w:rPr>
          <w:rFonts w:ascii="Meiryo UI" w:eastAsia="Meiryo UI" w:hAnsi="Meiryo UI" w:cs="Meiryo UI" w:hint="eastAsia"/>
          <w:szCs w:val="21"/>
        </w:rPr>
        <w:t>加賀市定住促進協議会（以下「協議会」という。）は、</w:t>
      </w:r>
      <w:r w:rsidR="00282CB9" w:rsidRPr="004F1930">
        <w:rPr>
          <w:rFonts w:ascii="Meiryo UI" w:eastAsia="Meiryo UI" w:hAnsi="Meiryo UI" w:cs="Meiryo UI" w:hint="eastAsia"/>
          <w:szCs w:val="21"/>
        </w:rPr>
        <w:t>市外から加賀</w:t>
      </w:r>
      <w:r w:rsidR="00795577" w:rsidRPr="004F1930">
        <w:rPr>
          <w:rFonts w:ascii="Meiryo UI" w:eastAsia="Meiryo UI" w:hAnsi="Meiryo UI" w:cs="Meiryo UI" w:hint="eastAsia"/>
          <w:szCs w:val="21"/>
        </w:rPr>
        <w:t>市への移住・定住希望者</w:t>
      </w:r>
      <w:r w:rsidR="00795577" w:rsidRPr="004F1930">
        <w:rPr>
          <w:rFonts w:ascii="Meiryo UI" w:eastAsia="Meiryo UI" w:hAnsi="Meiryo UI" w:cs="Meiryo UI"/>
          <w:szCs w:val="21"/>
        </w:rPr>
        <w:t>（以下「移住希望者」という。）</w:t>
      </w:r>
      <w:r w:rsidR="00226900" w:rsidRPr="004F1930">
        <w:rPr>
          <w:rFonts w:ascii="Meiryo UI" w:eastAsia="Meiryo UI" w:hAnsi="Meiryo UI" w:cs="Meiryo UI" w:hint="eastAsia"/>
          <w:szCs w:val="21"/>
        </w:rPr>
        <w:t>を積極的に歓迎する体制を構築し</w:t>
      </w:r>
      <w:r w:rsidR="00A72591" w:rsidRPr="004F1930">
        <w:rPr>
          <w:rFonts w:ascii="Meiryo UI" w:eastAsia="Meiryo UI" w:hAnsi="Meiryo UI" w:cs="Meiryo UI" w:hint="eastAsia"/>
          <w:szCs w:val="21"/>
        </w:rPr>
        <w:t>、</w:t>
      </w:r>
      <w:r w:rsidR="00282CB9" w:rsidRPr="004F1930">
        <w:rPr>
          <w:rFonts w:ascii="Meiryo UI" w:eastAsia="Meiryo UI" w:hAnsi="Meiryo UI" w:cs="Meiryo UI" w:hint="eastAsia"/>
          <w:szCs w:val="21"/>
        </w:rPr>
        <w:t>移住希望者</w:t>
      </w:r>
      <w:r w:rsidR="00226900" w:rsidRPr="004F1930">
        <w:rPr>
          <w:rFonts w:ascii="Meiryo UI" w:eastAsia="Meiryo UI" w:hAnsi="Meiryo UI" w:cs="Meiryo UI" w:hint="eastAsia"/>
          <w:szCs w:val="21"/>
        </w:rPr>
        <w:t>が地域への理解をより具体的に深めるとともに、</w:t>
      </w:r>
      <w:r w:rsidR="00282CB9" w:rsidRPr="004F1930">
        <w:rPr>
          <w:rFonts w:ascii="Meiryo UI" w:eastAsia="Meiryo UI" w:hAnsi="Meiryo UI" w:cs="Meiryo UI" w:hint="eastAsia"/>
          <w:szCs w:val="21"/>
        </w:rPr>
        <w:t>加賀</w:t>
      </w:r>
      <w:r w:rsidR="00795577" w:rsidRPr="004F1930">
        <w:rPr>
          <w:rFonts w:ascii="Meiryo UI" w:eastAsia="Meiryo UI" w:hAnsi="Meiryo UI" w:cs="Meiryo UI" w:hint="eastAsia"/>
          <w:szCs w:val="21"/>
        </w:rPr>
        <w:t>市に移住した者</w:t>
      </w:r>
      <w:r w:rsidR="00795577" w:rsidRPr="004F1930">
        <w:rPr>
          <w:rFonts w:ascii="Meiryo UI" w:eastAsia="Meiryo UI" w:hAnsi="Meiryo UI" w:cs="Meiryo UI"/>
          <w:szCs w:val="21"/>
        </w:rPr>
        <w:t>（以下 「移住者」という。）</w:t>
      </w:r>
      <w:r w:rsidR="00795577" w:rsidRPr="004F1930">
        <w:rPr>
          <w:rFonts w:ascii="Meiryo UI" w:eastAsia="Meiryo UI" w:hAnsi="Meiryo UI" w:cs="Meiryo UI" w:hint="eastAsia"/>
          <w:szCs w:val="21"/>
        </w:rPr>
        <w:t>のスムーズな定着をサポート</w:t>
      </w:r>
      <w:r w:rsidR="00226900" w:rsidRPr="004F1930">
        <w:rPr>
          <w:rFonts w:ascii="Meiryo UI" w:eastAsia="Meiryo UI" w:hAnsi="Meiryo UI" w:cs="Meiryo UI" w:hint="eastAsia"/>
          <w:szCs w:val="21"/>
        </w:rPr>
        <w:t>する</w:t>
      </w:r>
      <w:r w:rsidR="003E4063" w:rsidRPr="004F1930">
        <w:rPr>
          <w:rFonts w:ascii="Meiryo UI" w:eastAsia="Meiryo UI" w:hAnsi="Meiryo UI" w:cs="Meiryo UI" w:hint="eastAsia"/>
          <w:szCs w:val="21"/>
        </w:rPr>
        <w:t>ため</w:t>
      </w:r>
      <w:r w:rsidR="00282CB9" w:rsidRPr="004F1930">
        <w:rPr>
          <w:rFonts w:ascii="Meiryo UI" w:eastAsia="Meiryo UI" w:hAnsi="Meiryo UI" w:cs="Meiryo UI" w:hint="eastAsia"/>
          <w:szCs w:val="21"/>
        </w:rPr>
        <w:t>、加賀においでよ</w:t>
      </w:r>
      <w:r w:rsidR="00795577" w:rsidRPr="004F1930">
        <w:rPr>
          <w:rFonts w:ascii="Meiryo UI" w:eastAsia="Meiryo UI" w:hAnsi="Meiryo UI" w:cs="Meiryo UI" w:hint="eastAsia"/>
          <w:szCs w:val="21"/>
        </w:rPr>
        <w:t>サポーター</w:t>
      </w:r>
      <w:r w:rsidR="00795577" w:rsidRPr="004F1930">
        <w:rPr>
          <w:rFonts w:ascii="Meiryo UI" w:eastAsia="Meiryo UI" w:hAnsi="Meiryo UI" w:cs="Meiryo UI"/>
          <w:szCs w:val="21"/>
        </w:rPr>
        <w:t xml:space="preserve">（以下「サポーター」という。）を設置する。 </w:t>
      </w:r>
    </w:p>
    <w:p w:rsidR="004F1930" w:rsidRPr="004F1930" w:rsidRDefault="004F1930" w:rsidP="004F1930">
      <w:pPr>
        <w:pStyle w:val="a3"/>
        <w:ind w:leftChars="0" w:left="720"/>
        <w:rPr>
          <w:rFonts w:ascii="Meiryo UI" w:eastAsia="Meiryo UI" w:hAnsi="Meiryo UI" w:cs="Meiryo UI" w:hint="eastAsia"/>
          <w:szCs w:val="21"/>
        </w:rPr>
      </w:pPr>
    </w:p>
    <w:p w:rsidR="003E4063" w:rsidRPr="004F1930" w:rsidRDefault="000750EC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/>
          <w:szCs w:val="21"/>
        </w:rPr>
        <w:t xml:space="preserve">（活動内容等） </w:t>
      </w:r>
      <w:r w:rsidR="00343EAB" w:rsidRPr="004F1930">
        <w:rPr>
          <w:rFonts w:ascii="Meiryo UI" w:eastAsia="Meiryo UI" w:hAnsi="Meiryo UI" w:cs="Meiryo UI" w:hint="eastAsia"/>
          <w:szCs w:val="21"/>
        </w:rPr>
        <w:br/>
      </w:r>
      <w:r w:rsidRPr="004F1930">
        <w:rPr>
          <w:rFonts w:ascii="Meiryo UI" w:eastAsia="Meiryo UI" w:hAnsi="Meiryo UI" w:cs="Meiryo UI"/>
          <w:szCs w:val="21"/>
        </w:rPr>
        <w:t>第２条</w:t>
      </w:r>
      <w:r w:rsidR="004F1930">
        <w:rPr>
          <w:rFonts w:ascii="Meiryo UI" w:eastAsia="Meiryo UI" w:hAnsi="Meiryo UI" w:cs="Meiryo UI" w:hint="eastAsia"/>
          <w:szCs w:val="21"/>
        </w:rPr>
        <w:t xml:space="preserve">　 </w:t>
      </w:r>
      <w:r w:rsidR="003812FF" w:rsidRPr="004F1930">
        <w:rPr>
          <w:rFonts w:ascii="Meiryo UI" w:eastAsia="Meiryo UI" w:hAnsi="Meiryo UI" w:cs="Meiryo UI"/>
          <w:szCs w:val="21"/>
        </w:rPr>
        <w:t>サポーターは</w:t>
      </w:r>
      <w:r w:rsidR="003812FF" w:rsidRPr="004F1930">
        <w:rPr>
          <w:rFonts w:ascii="Meiryo UI" w:eastAsia="Meiryo UI" w:hAnsi="Meiryo UI" w:cs="Meiryo UI" w:hint="eastAsia"/>
          <w:szCs w:val="21"/>
        </w:rPr>
        <w:t>、</w:t>
      </w:r>
      <w:r w:rsidR="00692F1F" w:rsidRPr="004F1930">
        <w:rPr>
          <w:rFonts w:ascii="Meiryo UI" w:eastAsia="Meiryo UI" w:hAnsi="Meiryo UI" w:cs="Meiryo UI"/>
          <w:szCs w:val="21"/>
        </w:rPr>
        <w:t>次</w:t>
      </w:r>
      <w:r w:rsidR="00692F1F" w:rsidRPr="004F1930">
        <w:rPr>
          <w:rFonts w:ascii="Meiryo UI" w:eastAsia="Meiryo UI" w:hAnsi="Meiryo UI" w:cs="Meiryo UI" w:hint="eastAsia"/>
          <w:szCs w:val="21"/>
        </w:rPr>
        <w:t>の各号に</w:t>
      </w:r>
      <w:r w:rsidR="005366E3" w:rsidRPr="004F1930">
        <w:rPr>
          <w:rFonts w:ascii="Meiryo UI" w:eastAsia="Meiryo UI" w:hAnsi="Meiryo UI" w:cs="Meiryo UI"/>
          <w:szCs w:val="21"/>
        </w:rPr>
        <w:t>掲げる活動のいずれか</w:t>
      </w:r>
      <w:r w:rsidR="005366E3" w:rsidRPr="004F1930">
        <w:rPr>
          <w:rFonts w:ascii="Meiryo UI" w:eastAsia="Meiryo UI" w:hAnsi="Meiryo UI" w:cs="Meiryo UI" w:hint="eastAsia"/>
          <w:szCs w:val="21"/>
        </w:rPr>
        <w:t>に協力</w:t>
      </w:r>
      <w:r w:rsidRPr="004F1930">
        <w:rPr>
          <w:rFonts w:ascii="Meiryo UI" w:eastAsia="Meiryo UI" w:hAnsi="Meiryo UI" w:cs="Meiryo UI"/>
          <w:szCs w:val="21"/>
        </w:rPr>
        <w:t>するものとする。</w:t>
      </w:r>
      <w:r w:rsidR="003E4063" w:rsidRPr="004F1930">
        <w:rPr>
          <w:rFonts w:ascii="Meiryo UI" w:eastAsia="Meiryo UI" w:hAnsi="Meiryo UI" w:cs="Meiryo UI" w:hint="eastAsia"/>
          <w:szCs w:val="21"/>
        </w:rPr>
        <w:tab/>
      </w:r>
    </w:p>
    <w:p w:rsidR="004F1930" w:rsidRPr="00DC6E97" w:rsidRDefault="00DC6E97" w:rsidP="00DC6E97">
      <w:pPr>
        <w:ind w:firstLineChars="100" w:firstLine="210"/>
        <w:rPr>
          <w:rFonts w:ascii="Meiryo UI" w:eastAsia="Meiryo UI" w:hAnsi="Meiryo UI" w:cs="Meiryo UI" w:hint="eastAsia"/>
          <w:szCs w:val="21"/>
        </w:rPr>
      </w:pPr>
      <w:r w:rsidRPr="00DC6E97">
        <w:rPr>
          <w:rFonts w:ascii="Meiryo UI" w:eastAsia="Meiryo UI" w:hAnsi="Meiryo UI" w:cs="Meiryo UI" w:hint="eastAsia"/>
          <w:szCs w:val="21"/>
        </w:rPr>
        <w:t>(1)</w:t>
      </w:r>
      <w:r w:rsidR="008E4B9D">
        <w:rPr>
          <w:rFonts w:ascii="Meiryo UI" w:eastAsia="Meiryo UI" w:hAnsi="Meiryo UI" w:cs="Meiryo UI" w:hint="eastAsia"/>
          <w:szCs w:val="21"/>
        </w:rPr>
        <w:t xml:space="preserve"> </w:t>
      </w:r>
      <w:r w:rsidR="005366E3" w:rsidRPr="00DC6E97">
        <w:rPr>
          <w:rFonts w:ascii="Meiryo UI" w:eastAsia="Meiryo UI" w:hAnsi="Meiryo UI" w:cs="Meiryo UI" w:hint="eastAsia"/>
          <w:szCs w:val="21"/>
        </w:rPr>
        <w:t>情報提供</w:t>
      </w:r>
    </w:p>
    <w:p w:rsidR="00DC6E97" w:rsidRDefault="000750EC" w:rsidP="00DC6E97">
      <w:pPr>
        <w:ind w:leftChars="400" w:left="840"/>
        <w:rPr>
          <w:rFonts w:ascii="Meiryo UI" w:eastAsia="Meiryo UI" w:hAnsi="Meiryo UI" w:cs="Meiryo UI" w:hint="eastAsia"/>
          <w:szCs w:val="21"/>
        </w:rPr>
      </w:pPr>
      <w:r w:rsidRPr="004F1930">
        <w:rPr>
          <w:rFonts w:ascii="Meiryo UI" w:eastAsia="Meiryo UI" w:hAnsi="Meiryo UI" w:cs="Meiryo UI"/>
          <w:szCs w:val="21"/>
        </w:rPr>
        <w:t>移住</w:t>
      </w:r>
      <w:r w:rsidR="00DC2CDC" w:rsidRPr="004F1930">
        <w:rPr>
          <w:rFonts w:ascii="Meiryo UI" w:eastAsia="Meiryo UI" w:hAnsi="Meiryo UI" w:cs="Meiryo UI"/>
          <w:szCs w:val="21"/>
        </w:rPr>
        <w:t>・定住</w:t>
      </w:r>
      <w:r w:rsidR="00F64359" w:rsidRPr="004F1930">
        <w:rPr>
          <w:rFonts w:ascii="Meiryo UI" w:eastAsia="Meiryo UI" w:hAnsi="Meiryo UI" w:cs="Meiryo UI"/>
          <w:szCs w:val="21"/>
        </w:rPr>
        <w:t>促進</w:t>
      </w:r>
      <w:r w:rsidR="00DC2CDC" w:rsidRPr="004F1930">
        <w:rPr>
          <w:rFonts w:ascii="Meiryo UI" w:eastAsia="Meiryo UI" w:hAnsi="Meiryo UI" w:cs="Meiryo UI" w:hint="eastAsia"/>
          <w:szCs w:val="21"/>
        </w:rPr>
        <w:t>に</w:t>
      </w:r>
      <w:r w:rsidR="003E4063" w:rsidRPr="004F1930">
        <w:rPr>
          <w:rFonts w:ascii="Meiryo UI" w:eastAsia="Meiryo UI" w:hAnsi="Meiryo UI" w:cs="Meiryo UI" w:hint="eastAsia"/>
          <w:szCs w:val="21"/>
        </w:rPr>
        <w:t>有効な</w:t>
      </w:r>
      <w:r w:rsidR="003812FF" w:rsidRPr="004F1930">
        <w:rPr>
          <w:rFonts w:ascii="Meiryo UI" w:eastAsia="Meiryo UI" w:hAnsi="Meiryo UI" w:cs="Meiryo UI"/>
          <w:szCs w:val="21"/>
        </w:rPr>
        <w:t>情報</w:t>
      </w:r>
      <w:r w:rsidR="003812FF" w:rsidRPr="004F1930">
        <w:rPr>
          <w:rFonts w:ascii="Meiryo UI" w:eastAsia="Meiryo UI" w:hAnsi="Meiryo UI" w:cs="Meiryo UI" w:hint="eastAsia"/>
          <w:szCs w:val="21"/>
        </w:rPr>
        <w:t>を</w:t>
      </w:r>
      <w:r w:rsidR="00F64359" w:rsidRPr="004F1930">
        <w:rPr>
          <w:rFonts w:ascii="Meiryo UI" w:eastAsia="Meiryo UI" w:hAnsi="Meiryo UI" w:cs="Meiryo UI"/>
          <w:szCs w:val="21"/>
        </w:rPr>
        <w:t>移住希望者</w:t>
      </w:r>
      <w:r w:rsidR="003812FF" w:rsidRPr="004F1930">
        <w:rPr>
          <w:rFonts w:ascii="Meiryo UI" w:eastAsia="Meiryo UI" w:hAnsi="Meiryo UI" w:cs="Meiryo UI" w:hint="eastAsia"/>
          <w:szCs w:val="21"/>
        </w:rPr>
        <w:t>、</w:t>
      </w:r>
      <w:r w:rsidRPr="004F1930">
        <w:rPr>
          <w:rFonts w:ascii="Meiryo UI" w:eastAsia="Meiryo UI" w:hAnsi="Meiryo UI" w:cs="Meiryo UI"/>
          <w:szCs w:val="21"/>
        </w:rPr>
        <w:t>移住者</w:t>
      </w:r>
      <w:r w:rsidR="003812FF" w:rsidRPr="004F1930">
        <w:rPr>
          <w:rFonts w:ascii="Meiryo UI" w:eastAsia="Meiryo UI" w:hAnsi="Meiryo UI" w:cs="Meiryo UI" w:hint="eastAsia"/>
          <w:szCs w:val="21"/>
        </w:rPr>
        <w:t>及び加賀市</w:t>
      </w:r>
      <w:r w:rsidR="005366E3" w:rsidRPr="004F1930">
        <w:rPr>
          <w:rFonts w:ascii="Meiryo UI" w:eastAsia="Meiryo UI" w:hAnsi="Meiryo UI" w:cs="Meiryo UI" w:hint="eastAsia"/>
          <w:szCs w:val="21"/>
        </w:rPr>
        <w:t>の移住コンシェルジュに</w:t>
      </w:r>
    </w:p>
    <w:p w:rsidR="00DC2CDC" w:rsidRPr="004F1930" w:rsidRDefault="003E4063" w:rsidP="008E4B9D">
      <w:pPr>
        <w:ind w:firstLineChars="350" w:firstLine="735"/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 w:hint="eastAsia"/>
          <w:szCs w:val="21"/>
        </w:rPr>
        <w:t xml:space="preserve"> </w:t>
      </w:r>
      <w:r w:rsidR="005366E3" w:rsidRPr="004F1930">
        <w:rPr>
          <w:rFonts w:ascii="Meiryo UI" w:eastAsia="Meiryo UI" w:hAnsi="Meiryo UI" w:cs="Meiryo UI" w:hint="eastAsia"/>
          <w:szCs w:val="21"/>
        </w:rPr>
        <w:t>提供</w:t>
      </w:r>
      <w:r w:rsidR="00DC2CDC" w:rsidRPr="004F1930">
        <w:rPr>
          <w:rFonts w:ascii="Meiryo UI" w:eastAsia="Meiryo UI" w:hAnsi="Meiryo UI" w:cs="Meiryo UI" w:hint="eastAsia"/>
          <w:szCs w:val="21"/>
        </w:rPr>
        <w:t>すること。</w:t>
      </w:r>
    </w:p>
    <w:p w:rsidR="00F64359" w:rsidRPr="004F1930" w:rsidRDefault="004F1930" w:rsidP="004F1930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(2</w:t>
      </w:r>
      <w:r w:rsidR="008E4B9D">
        <w:rPr>
          <w:rFonts w:ascii="Meiryo UI" w:eastAsia="Meiryo UI" w:hAnsi="Meiryo UI" w:cs="Meiryo UI" w:hint="eastAsia"/>
          <w:szCs w:val="21"/>
        </w:rPr>
        <w:t xml:space="preserve">)　</w:t>
      </w:r>
      <w:r w:rsidR="00282CB9" w:rsidRPr="004F1930">
        <w:rPr>
          <w:rFonts w:ascii="Meiryo UI" w:eastAsia="Meiryo UI" w:hAnsi="Meiryo UI" w:cs="Meiryo UI" w:hint="eastAsia"/>
          <w:szCs w:val="21"/>
        </w:rPr>
        <w:t>移住相談</w:t>
      </w:r>
      <w:r w:rsidR="005366E3" w:rsidRPr="004F1930">
        <w:rPr>
          <w:rFonts w:ascii="Meiryo UI" w:eastAsia="Meiryo UI" w:hAnsi="Meiryo UI" w:cs="Meiryo UI"/>
          <w:szCs w:val="21"/>
        </w:rPr>
        <w:br/>
      </w:r>
      <w:r w:rsidR="003E4063" w:rsidRPr="004F1930">
        <w:rPr>
          <w:rFonts w:ascii="Meiryo UI" w:eastAsia="Meiryo UI" w:hAnsi="Meiryo UI" w:cs="Meiryo UI" w:hint="eastAsia"/>
          <w:szCs w:val="21"/>
        </w:rPr>
        <w:t xml:space="preserve">  </w:t>
      </w:r>
      <w:r>
        <w:rPr>
          <w:rFonts w:ascii="Meiryo UI" w:eastAsia="Meiryo UI" w:hAnsi="Meiryo UI" w:cs="Meiryo UI" w:hint="eastAsia"/>
          <w:szCs w:val="21"/>
        </w:rPr>
        <w:t xml:space="preserve">　 　</w:t>
      </w:r>
      <w:r w:rsidR="00DC6E97">
        <w:rPr>
          <w:rFonts w:ascii="Meiryo UI" w:eastAsia="Meiryo UI" w:hAnsi="Meiryo UI" w:cs="Meiryo UI" w:hint="eastAsia"/>
          <w:szCs w:val="21"/>
        </w:rPr>
        <w:t xml:space="preserve"> </w:t>
      </w:r>
      <w:r w:rsidR="008E4B9D">
        <w:rPr>
          <w:rFonts w:ascii="Meiryo UI" w:eastAsia="Meiryo UI" w:hAnsi="Meiryo UI" w:cs="Meiryo UI" w:hint="eastAsia"/>
          <w:szCs w:val="21"/>
        </w:rPr>
        <w:t xml:space="preserve"> </w:t>
      </w:r>
      <w:r w:rsidR="00E8771F" w:rsidRPr="004F1930">
        <w:rPr>
          <w:rFonts w:ascii="Meiryo UI" w:eastAsia="Meiryo UI" w:hAnsi="Meiryo UI" w:cs="Meiryo UI" w:hint="eastAsia"/>
          <w:szCs w:val="21"/>
        </w:rPr>
        <w:t>移住体験ツアーや移住相談会など移住・定住</w:t>
      </w:r>
      <w:r w:rsidR="005366E3" w:rsidRPr="004F1930">
        <w:rPr>
          <w:rFonts w:ascii="Meiryo UI" w:eastAsia="Meiryo UI" w:hAnsi="Meiryo UI" w:cs="Meiryo UI" w:hint="eastAsia"/>
          <w:szCs w:val="21"/>
        </w:rPr>
        <w:t>促進活動</w:t>
      </w:r>
      <w:r w:rsidR="003812FF" w:rsidRPr="004F1930">
        <w:rPr>
          <w:rFonts w:ascii="Meiryo UI" w:eastAsia="Meiryo UI" w:hAnsi="Meiryo UI" w:cs="Meiryo UI" w:hint="eastAsia"/>
          <w:szCs w:val="21"/>
        </w:rPr>
        <w:t>に積極的に</w:t>
      </w:r>
      <w:r w:rsidR="003E4063" w:rsidRPr="004F1930">
        <w:rPr>
          <w:rFonts w:ascii="Meiryo UI" w:eastAsia="Meiryo UI" w:hAnsi="Meiryo UI" w:cs="Meiryo UI" w:hint="eastAsia"/>
          <w:szCs w:val="21"/>
        </w:rPr>
        <w:t>参加及び</w:t>
      </w:r>
      <w:r w:rsidR="00E8771F" w:rsidRPr="004F1930">
        <w:rPr>
          <w:rFonts w:ascii="Meiryo UI" w:eastAsia="Meiryo UI" w:hAnsi="Meiryo UI" w:cs="Meiryo UI" w:hint="eastAsia"/>
          <w:szCs w:val="21"/>
        </w:rPr>
        <w:t>協力</w:t>
      </w:r>
      <w:r w:rsidR="003812FF" w:rsidRPr="004F1930">
        <w:rPr>
          <w:rFonts w:ascii="Meiryo UI" w:eastAsia="Meiryo UI" w:hAnsi="Meiryo UI" w:cs="Meiryo UI" w:hint="eastAsia"/>
          <w:szCs w:val="21"/>
        </w:rPr>
        <w:t>すること</w:t>
      </w:r>
      <w:r w:rsidR="00E8771F" w:rsidRPr="004F1930">
        <w:rPr>
          <w:rFonts w:ascii="Meiryo UI" w:eastAsia="Meiryo UI" w:hAnsi="Meiryo UI" w:cs="Meiryo UI" w:hint="eastAsia"/>
          <w:szCs w:val="21"/>
        </w:rPr>
        <w:t>。</w:t>
      </w:r>
    </w:p>
    <w:p w:rsidR="004F1930" w:rsidRDefault="004F1930" w:rsidP="004F1930">
      <w:pPr>
        <w:ind w:firstLineChars="100" w:firstLine="21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(3) </w:t>
      </w:r>
      <w:r w:rsidR="005366E3" w:rsidRPr="004F1930">
        <w:rPr>
          <w:rFonts w:ascii="Meiryo UI" w:eastAsia="Meiryo UI" w:hAnsi="Meiryo UI" w:cs="Meiryo UI" w:hint="eastAsia"/>
          <w:szCs w:val="21"/>
        </w:rPr>
        <w:t>ネットワークの構築協力</w:t>
      </w:r>
      <w:r w:rsidR="005366E3" w:rsidRPr="004F1930">
        <w:rPr>
          <w:rFonts w:ascii="Meiryo UI" w:eastAsia="Meiryo UI" w:hAnsi="Meiryo UI" w:cs="Meiryo UI"/>
          <w:szCs w:val="21"/>
        </w:rPr>
        <w:br/>
      </w:r>
      <w:r w:rsidR="003E4063" w:rsidRPr="004F1930">
        <w:rPr>
          <w:rFonts w:ascii="Meiryo UI" w:eastAsia="Meiryo UI" w:hAnsi="Meiryo UI" w:cs="Meiryo UI" w:hint="eastAsia"/>
          <w:szCs w:val="21"/>
        </w:rPr>
        <w:t xml:space="preserve">  </w:t>
      </w:r>
      <w:r>
        <w:rPr>
          <w:rFonts w:ascii="Meiryo UI" w:eastAsia="Meiryo UI" w:hAnsi="Meiryo UI" w:cs="Meiryo UI" w:hint="eastAsia"/>
          <w:szCs w:val="21"/>
        </w:rPr>
        <w:t xml:space="preserve">　　　</w:t>
      </w:r>
      <w:r w:rsidR="008E4B9D">
        <w:rPr>
          <w:rFonts w:ascii="Meiryo UI" w:eastAsia="Meiryo UI" w:hAnsi="Meiryo UI" w:cs="Meiryo UI" w:hint="eastAsia"/>
          <w:szCs w:val="21"/>
        </w:rPr>
        <w:t xml:space="preserve">　</w:t>
      </w:r>
      <w:r w:rsidR="005366E3" w:rsidRPr="004F1930">
        <w:rPr>
          <w:rFonts w:ascii="Meiryo UI" w:eastAsia="Meiryo UI" w:hAnsi="Meiryo UI" w:cs="Meiryo UI" w:hint="eastAsia"/>
          <w:szCs w:val="21"/>
        </w:rPr>
        <w:t>地域の</w:t>
      </w:r>
      <w:r w:rsidR="00E8771F" w:rsidRPr="004F1930">
        <w:rPr>
          <w:rFonts w:ascii="Meiryo UI" w:eastAsia="Meiryo UI" w:hAnsi="Meiryo UI" w:cs="Meiryo UI" w:hint="eastAsia"/>
          <w:szCs w:val="21"/>
        </w:rPr>
        <w:t>人や</w:t>
      </w:r>
      <w:r w:rsidR="003812FF" w:rsidRPr="004F1930">
        <w:rPr>
          <w:rFonts w:ascii="Meiryo UI" w:eastAsia="Meiryo UI" w:hAnsi="Meiryo UI" w:cs="Meiryo UI" w:hint="eastAsia"/>
          <w:szCs w:val="21"/>
        </w:rPr>
        <w:t>慣例</w:t>
      </w:r>
      <w:r w:rsidR="005366E3" w:rsidRPr="004F1930">
        <w:rPr>
          <w:rFonts w:ascii="Meiryo UI" w:eastAsia="Meiryo UI" w:hAnsi="Meiryo UI" w:cs="Meiryo UI" w:hint="eastAsia"/>
          <w:szCs w:val="21"/>
        </w:rPr>
        <w:t>と移住希望者を繋げるネットワーク</w:t>
      </w:r>
      <w:r w:rsidR="003812FF" w:rsidRPr="004F1930">
        <w:rPr>
          <w:rFonts w:ascii="Meiryo UI" w:eastAsia="Meiryo UI" w:hAnsi="Meiryo UI" w:cs="Meiryo UI" w:hint="eastAsia"/>
          <w:szCs w:val="21"/>
        </w:rPr>
        <w:t>の</w:t>
      </w:r>
      <w:r w:rsidR="005366E3" w:rsidRPr="004F1930">
        <w:rPr>
          <w:rFonts w:ascii="Meiryo UI" w:eastAsia="Meiryo UI" w:hAnsi="Meiryo UI" w:cs="Meiryo UI" w:hint="eastAsia"/>
          <w:szCs w:val="21"/>
        </w:rPr>
        <w:t>構築</w:t>
      </w:r>
      <w:r w:rsidR="003812FF" w:rsidRPr="004F1930">
        <w:rPr>
          <w:rFonts w:ascii="Meiryo UI" w:eastAsia="Meiryo UI" w:hAnsi="Meiryo UI" w:cs="Meiryo UI" w:hint="eastAsia"/>
          <w:szCs w:val="21"/>
        </w:rPr>
        <w:t>に</w:t>
      </w:r>
      <w:r w:rsidR="005366E3" w:rsidRPr="004F1930">
        <w:rPr>
          <w:rFonts w:ascii="Meiryo UI" w:eastAsia="Meiryo UI" w:hAnsi="Meiryo UI" w:cs="Meiryo UI" w:hint="eastAsia"/>
          <w:szCs w:val="21"/>
        </w:rPr>
        <w:t>協力</w:t>
      </w:r>
      <w:r w:rsidR="003812FF" w:rsidRPr="004F1930">
        <w:rPr>
          <w:rFonts w:ascii="Meiryo UI" w:eastAsia="Meiryo UI" w:hAnsi="Meiryo UI" w:cs="Meiryo UI" w:hint="eastAsia"/>
          <w:szCs w:val="21"/>
        </w:rPr>
        <w:t>すること。また、ネットワーク</w:t>
      </w:r>
    </w:p>
    <w:p w:rsidR="005366E3" w:rsidRDefault="004F1930" w:rsidP="004F1930">
      <w:pPr>
        <w:ind w:firstLineChars="100" w:firstLine="21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</w:t>
      </w:r>
      <w:r w:rsidR="00DC6E97">
        <w:rPr>
          <w:rFonts w:ascii="Meiryo UI" w:eastAsia="Meiryo UI" w:hAnsi="Meiryo UI" w:cs="Meiryo UI" w:hint="eastAsia"/>
          <w:szCs w:val="21"/>
        </w:rPr>
        <w:t xml:space="preserve"> </w:t>
      </w:r>
      <w:r w:rsidR="008E4B9D">
        <w:rPr>
          <w:rFonts w:ascii="Meiryo UI" w:eastAsia="Meiryo UI" w:hAnsi="Meiryo UI" w:cs="Meiryo UI" w:hint="eastAsia"/>
          <w:szCs w:val="21"/>
        </w:rPr>
        <w:t xml:space="preserve">　</w:t>
      </w:r>
      <w:r w:rsidR="003812FF" w:rsidRPr="004F1930">
        <w:rPr>
          <w:rFonts w:ascii="Meiryo UI" w:eastAsia="Meiryo UI" w:hAnsi="Meiryo UI" w:cs="Meiryo UI" w:hint="eastAsia"/>
          <w:szCs w:val="21"/>
        </w:rPr>
        <w:t>構築</w:t>
      </w:r>
      <w:r w:rsidR="003E4063" w:rsidRPr="004F1930">
        <w:rPr>
          <w:rFonts w:ascii="Meiryo UI" w:eastAsia="Meiryo UI" w:hAnsi="Meiryo UI" w:cs="Meiryo UI" w:hint="eastAsia"/>
          <w:szCs w:val="21"/>
        </w:rPr>
        <w:t>のための</w:t>
      </w:r>
      <w:r w:rsidR="003812FF" w:rsidRPr="004F1930">
        <w:rPr>
          <w:rFonts w:ascii="Meiryo UI" w:eastAsia="Meiryo UI" w:hAnsi="Meiryo UI" w:cs="Meiryo UI" w:hint="eastAsia"/>
          <w:szCs w:val="21"/>
        </w:rPr>
        <w:t>勉強会等に</w:t>
      </w:r>
      <w:r w:rsidR="003E4063" w:rsidRPr="004F1930">
        <w:rPr>
          <w:rFonts w:ascii="Meiryo UI" w:eastAsia="Meiryo UI" w:hAnsi="Meiryo UI" w:cs="Meiryo UI" w:hint="eastAsia"/>
          <w:szCs w:val="21"/>
        </w:rPr>
        <w:t>参加及び</w:t>
      </w:r>
      <w:r w:rsidR="005366E3" w:rsidRPr="004F1930">
        <w:rPr>
          <w:rFonts w:ascii="Meiryo UI" w:eastAsia="Meiryo UI" w:hAnsi="Meiryo UI" w:cs="Meiryo UI" w:hint="eastAsia"/>
          <w:szCs w:val="21"/>
        </w:rPr>
        <w:t>協力</w:t>
      </w:r>
      <w:r w:rsidR="003812FF" w:rsidRPr="004F1930">
        <w:rPr>
          <w:rFonts w:ascii="Meiryo UI" w:eastAsia="Meiryo UI" w:hAnsi="Meiryo UI" w:cs="Meiryo UI" w:hint="eastAsia"/>
          <w:szCs w:val="21"/>
        </w:rPr>
        <w:t>すること</w:t>
      </w:r>
      <w:r w:rsidR="005366E3" w:rsidRPr="004F1930">
        <w:rPr>
          <w:rFonts w:ascii="Meiryo UI" w:eastAsia="Meiryo UI" w:hAnsi="Meiryo UI" w:cs="Meiryo UI" w:hint="eastAsia"/>
          <w:szCs w:val="21"/>
        </w:rPr>
        <w:t>。</w:t>
      </w:r>
    </w:p>
    <w:p w:rsidR="00E8771F" w:rsidRPr="004F1930" w:rsidRDefault="004F1930" w:rsidP="004F1930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(4) </w:t>
      </w:r>
      <w:r w:rsidR="00E8771F" w:rsidRPr="004F1930">
        <w:rPr>
          <w:rFonts w:ascii="Meiryo UI" w:eastAsia="Meiryo UI" w:hAnsi="Meiryo UI" w:cs="Meiryo UI" w:hint="eastAsia"/>
          <w:szCs w:val="21"/>
        </w:rPr>
        <w:t>前３</w:t>
      </w:r>
      <w:r w:rsidR="003E4063" w:rsidRPr="004F1930">
        <w:rPr>
          <w:rFonts w:ascii="Meiryo UI" w:eastAsia="Meiryo UI" w:hAnsi="Meiryo UI" w:cs="Meiryo UI" w:hint="eastAsia"/>
          <w:szCs w:val="21"/>
        </w:rPr>
        <w:t>号に掲げるもののほか、</w:t>
      </w:r>
      <w:r w:rsidR="003812FF" w:rsidRPr="004F1930">
        <w:rPr>
          <w:rFonts w:ascii="Meiryo UI" w:eastAsia="Meiryo UI" w:hAnsi="Meiryo UI" w:cs="Meiryo UI" w:hint="eastAsia"/>
          <w:szCs w:val="21"/>
        </w:rPr>
        <w:t>前条の目的を達成するために必要な活動に協力</w:t>
      </w:r>
      <w:r w:rsidR="00E8771F" w:rsidRPr="004F1930">
        <w:rPr>
          <w:rFonts w:ascii="Meiryo UI" w:eastAsia="Meiryo UI" w:hAnsi="Meiryo UI" w:cs="Meiryo UI" w:hint="eastAsia"/>
          <w:szCs w:val="21"/>
        </w:rPr>
        <w:t>すること。</w:t>
      </w:r>
    </w:p>
    <w:p w:rsidR="004F1930" w:rsidRDefault="004F1930" w:rsidP="004F1930">
      <w:pPr>
        <w:rPr>
          <w:rFonts w:ascii="Meiryo UI" w:eastAsia="Meiryo UI" w:hAnsi="Meiryo UI" w:cs="Meiryo UI" w:hint="eastAsia"/>
          <w:szCs w:val="21"/>
        </w:rPr>
      </w:pPr>
    </w:p>
    <w:p w:rsidR="00F64359" w:rsidRPr="004F1930" w:rsidRDefault="00343EAB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 w:hint="eastAsia"/>
          <w:szCs w:val="21"/>
        </w:rPr>
        <w:t>（対象者）</w:t>
      </w:r>
      <w:r w:rsidR="00F64359" w:rsidRPr="004F1930">
        <w:rPr>
          <w:rFonts w:ascii="Meiryo UI" w:eastAsia="Meiryo UI" w:hAnsi="Meiryo UI" w:cs="Meiryo UI" w:hint="eastAsia"/>
          <w:szCs w:val="21"/>
        </w:rPr>
        <w:br/>
      </w:r>
      <w:r w:rsidRPr="004F1930">
        <w:rPr>
          <w:rFonts w:ascii="Meiryo UI" w:eastAsia="Meiryo UI" w:hAnsi="Meiryo UI" w:cs="Meiryo UI"/>
          <w:szCs w:val="21"/>
        </w:rPr>
        <w:t xml:space="preserve">第３条 </w:t>
      </w:r>
      <w:r w:rsidR="004F1930">
        <w:rPr>
          <w:rFonts w:ascii="Meiryo UI" w:eastAsia="Meiryo UI" w:hAnsi="Meiryo UI" w:cs="Meiryo UI" w:hint="eastAsia"/>
          <w:szCs w:val="21"/>
        </w:rPr>
        <w:t xml:space="preserve"> </w:t>
      </w:r>
      <w:r w:rsidR="003E4063" w:rsidRPr="004F1930">
        <w:rPr>
          <w:rFonts w:ascii="Meiryo UI" w:eastAsia="Meiryo UI" w:hAnsi="Meiryo UI" w:cs="Meiryo UI"/>
          <w:szCs w:val="21"/>
        </w:rPr>
        <w:t>サポーターは</w:t>
      </w:r>
      <w:r w:rsidR="003E4063" w:rsidRPr="004F1930">
        <w:rPr>
          <w:rFonts w:ascii="Meiryo UI" w:eastAsia="Meiryo UI" w:hAnsi="Meiryo UI" w:cs="Meiryo UI" w:hint="eastAsia"/>
          <w:szCs w:val="21"/>
        </w:rPr>
        <w:t>、</w:t>
      </w:r>
      <w:r w:rsidR="00F64359" w:rsidRPr="004F1930">
        <w:rPr>
          <w:rFonts w:ascii="Meiryo UI" w:eastAsia="Meiryo UI" w:hAnsi="Meiryo UI" w:cs="Meiryo UI"/>
          <w:szCs w:val="21"/>
        </w:rPr>
        <w:t>市内在住</w:t>
      </w:r>
      <w:r w:rsidR="003812FF" w:rsidRPr="004F1930">
        <w:rPr>
          <w:rFonts w:ascii="Meiryo UI" w:eastAsia="Meiryo UI" w:hAnsi="Meiryo UI" w:cs="Meiryo UI" w:hint="eastAsia"/>
          <w:szCs w:val="21"/>
        </w:rPr>
        <w:t>又は</w:t>
      </w:r>
      <w:r w:rsidR="00EE0F7B" w:rsidRPr="004F1930">
        <w:rPr>
          <w:rFonts w:ascii="Meiryo UI" w:eastAsia="Meiryo UI" w:hAnsi="Meiryo UI" w:cs="Meiryo UI" w:hint="eastAsia"/>
          <w:szCs w:val="21"/>
        </w:rPr>
        <w:t>在勤</w:t>
      </w:r>
      <w:r w:rsidR="00F64359" w:rsidRPr="004F1930">
        <w:rPr>
          <w:rFonts w:ascii="Meiryo UI" w:eastAsia="Meiryo UI" w:hAnsi="Meiryo UI" w:cs="Meiryo UI"/>
          <w:szCs w:val="21"/>
        </w:rPr>
        <w:t>者</w:t>
      </w:r>
      <w:r w:rsidR="003E4063" w:rsidRPr="004F1930">
        <w:rPr>
          <w:rFonts w:ascii="Meiryo UI" w:eastAsia="Meiryo UI" w:hAnsi="Meiryo UI" w:cs="Meiryo UI" w:hint="eastAsia"/>
          <w:szCs w:val="21"/>
        </w:rPr>
        <w:t>のうち、</w:t>
      </w:r>
      <w:r w:rsidRPr="004F1930">
        <w:rPr>
          <w:rFonts w:ascii="Meiryo UI" w:eastAsia="Meiryo UI" w:hAnsi="Meiryo UI" w:cs="Meiryo UI"/>
          <w:szCs w:val="21"/>
        </w:rPr>
        <w:t xml:space="preserve">第１条の目的に賛同した者とする。 </w:t>
      </w:r>
    </w:p>
    <w:p w:rsidR="00F64359" w:rsidRDefault="00F64359" w:rsidP="004F1930">
      <w:pPr>
        <w:rPr>
          <w:rFonts w:ascii="Meiryo UI" w:eastAsia="Meiryo UI" w:hAnsi="Meiryo UI" w:cs="Meiryo UI" w:hint="eastAsia"/>
          <w:szCs w:val="21"/>
        </w:rPr>
      </w:pPr>
    </w:p>
    <w:p w:rsidR="004F1930" w:rsidRDefault="004F1930" w:rsidP="004F1930">
      <w:pPr>
        <w:rPr>
          <w:rFonts w:ascii="Meiryo UI" w:eastAsia="Meiryo UI" w:hAnsi="Meiryo UI" w:cs="Meiryo UI" w:hint="eastAsia"/>
          <w:szCs w:val="21"/>
        </w:rPr>
      </w:pPr>
    </w:p>
    <w:p w:rsidR="003E4063" w:rsidRPr="004F1930" w:rsidRDefault="00343EAB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/>
          <w:szCs w:val="21"/>
        </w:rPr>
        <w:lastRenderedPageBreak/>
        <w:t>（</w:t>
      </w:r>
      <w:r w:rsidR="003812FF" w:rsidRPr="004F1930">
        <w:rPr>
          <w:rFonts w:ascii="Meiryo UI" w:eastAsia="Meiryo UI" w:hAnsi="Meiryo UI" w:cs="Meiryo UI" w:hint="eastAsia"/>
          <w:szCs w:val="21"/>
        </w:rPr>
        <w:t>費用弁償</w:t>
      </w:r>
      <w:r w:rsidR="00F64359" w:rsidRPr="004F1930">
        <w:rPr>
          <w:rFonts w:ascii="Meiryo UI" w:eastAsia="Meiryo UI" w:hAnsi="Meiryo UI" w:cs="Meiryo UI" w:hint="eastAsia"/>
          <w:szCs w:val="21"/>
        </w:rPr>
        <w:t>）</w:t>
      </w:r>
      <w:r w:rsidR="003E4063" w:rsidRPr="004F1930">
        <w:rPr>
          <w:rFonts w:ascii="Meiryo UI" w:eastAsia="Meiryo UI" w:hAnsi="Meiryo UI" w:cs="Meiryo UI" w:hint="eastAsia"/>
          <w:szCs w:val="21"/>
        </w:rPr>
        <w:tab/>
      </w:r>
    </w:p>
    <w:p w:rsidR="00692F1F" w:rsidRPr="004F1930" w:rsidRDefault="00F64359" w:rsidP="004F1930">
      <w:pPr>
        <w:ind w:left="735" w:hangingChars="350" w:hanging="735"/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 w:hint="eastAsia"/>
          <w:szCs w:val="21"/>
        </w:rPr>
        <w:t xml:space="preserve">第４条　</w:t>
      </w:r>
      <w:r w:rsidR="004F1930">
        <w:rPr>
          <w:rFonts w:ascii="Meiryo UI" w:eastAsia="Meiryo UI" w:hAnsi="Meiryo UI" w:cs="Meiryo UI" w:hint="eastAsia"/>
          <w:szCs w:val="21"/>
        </w:rPr>
        <w:t xml:space="preserve"> </w:t>
      </w:r>
      <w:r w:rsidRPr="004F1930">
        <w:rPr>
          <w:rFonts w:ascii="Meiryo UI" w:eastAsia="Meiryo UI" w:hAnsi="Meiryo UI" w:cs="Meiryo UI" w:hint="eastAsia"/>
          <w:szCs w:val="21"/>
        </w:rPr>
        <w:t>サポーターの活動は</w:t>
      </w:r>
      <w:r w:rsidR="003E4063" w:rsidRPr="004F1930">
        <w:rPr>
          <w:rFonts w:ascii="Meiryo UI" w:eastAsia="Meiryo UI" w:hAnsi="Meiryo UI" w:cs="Meiryo UI" w:hint="eastAsia"/>
          <w:szCs w:val="21"/>
        </w:rPr>
        <w:t>、基本的にボランティアとし、</w:t>
      </w:r>
      <w:r w:rsidRPr="004F1930">
        <w:rPr>
          <w:rFonts w:ascii="Meiryo UI" w:eastAsia="Meiryo UI" w:hAnsi="Meiryo UI" w:cs="Meiryo UI" w:hint="eastAsia"/>
          <w:szCs w:val="21"/>
        </w:rPr>
        <w:t>原則</w:t>
      </w:r>
      <w:r w:rsidR="003E4063" w:rsidRPr="004F1930">
        <w:rPr>
          <w:rFonts w:ascii="Meiryo UI" w:eastAsia="Meiryo UI" w:hAnsi="Meiryo UI" w:cs="Meiryo UI" w:hint="eastAsia"/>
          <w:szCs w:val="21"/>
        </w:rPr>
        <w:t>報償は</w:t>
      </w:r>
      <w:r w:rsidRPr="004F1930">
        <w:rPr>
          <w:rFonts w:ascii="Meiryo UI" w:eastAsia="Meiryo UI" w:hAnsi="Meiryo UI" w:cs="Meiryo UI" w:hint="eastAsia"/>
          <w:szCs w:val="21"/>
        </w:rPr>
        <w:t>無しとする</w:t>
      </w:r>
      <w:r w:rsidR="008003FF" w:rsidRPr="004F1930">
        <w:rPr>
          <w:rFonts w:ascii="Meiryo UI" w:eastAsia="Meiryo UI" w:hAnsi="Meiryo UI" w:cs="Meiryo UI" w:hint="eastAsia"/>
          <w:szCs w:val="21"/>
        </w:rPr>
        <w:t>が、次</w:t>
      </w:r>
      <w:r w:rsidR="003E4063" w:rsidRPr="004F1930">
        <w:rPr>
          <w:rFonts w:ascii="Meiryo UI" w:eastAsia="Meiryo UI" w:hAnsi="Meiryo UI" w:cs="Meiryo UI" w:hint="eastAsia"/>
          <w:szCs w:val="21"/>
        </w:rPr>
        <w:t>の場合においては、</w:t>
      </w:r>
      <w:r w:rsidR="003812FF" w:rsidRPr="004F1930">
        <w:rPr>
          <w:rFonts w:ascii="Meiryo UI" w:eastAsia="Meiryo UI" w:hAnsi="Meiryo UI" w:cs="Meiryo UI" w:hint="eastAsia"/>
          <w:szCs w:val="21"/>
        </w:rPr>
        <w:t>実費相当分に限り</w:t>
      </w:r>
      <w:r w:rsidR="003E4063" w:rsidRPr="004F1930">
        <w:rPr>
          <w:rFonts w:ascii="Meiryo UI" w:eastAsia="Meiryo UI" w:hAnsi="Meiryo UI" w:cs="Meiryo UI" w:hint="eastAsia"/>
          <w:szCs w:val="21"/>
        </w:rPr>
        <w:t>支払うことができるものとする。</w:t>
      </w:r>
    </w:p>
    <w:p w:rsidR="008E4B9D" w:rsidRDefault="008E4B9D" w:rsidP="00DC6E97">
      <w:pPr>
        <w:pStyle w:val="a3"/>
        <w:numPr>
          <w:ilvl w:val="0"/>
          <w:numId w:val="9"/>
        </w:numPr>
        <w:ind w:leftChars="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 </w:t>
      </w:r>
      <w:r w:rsidR="00692F1F" w:rsidRPr="00DC6E97">
        <w:rPr>
          <w:rFonts w:ascii="Meiryo UI" w:eastAsia="Meiryo UI" w:hAnsi="Meiryo UI" w:cs="Meiryo UI" w:hint="eastAsia"/>
          <w:szCs w:val="21"/>
        </w:rPr>
        <w:t>移住体験ツアーまたは移住希望者のための現地案内等で、移住希望者に対してサポーターが自</w:t>
      </w:r>
    </w:p>
    <w:p w:rsidR="00692F1F" w:rsidRPr="00DC6E97" w:rsidRDefault="00692F1F" w:rsidP="008E4B9D">
      <w:pPr>
        <w:pStyle w:val="a3"/>
        <w:ind w:leftChars="0" w:left="465" w:firstLineChars="50" w:firstLine="105"/>
        <w:rPr>
          <w:rFonts w:ascii="Meiryo UI" w:eastAsia="Meiryo UI" w:hAnsi="Meiryo UI" w:cs="Meiryo UI"/>
          <w:szCs w:val="21"/>
        </w:rPr>
      </w:pPr>
      <w:r w:rsidRPr="00DC6E97">
        <w:rPr>
          <w:rFonts w:ascii="Meiryo UI" w:eastAsia="Meiryo UI" w:hAnsi="Meiryo UI" w:cs="Meiryo UI" w:hint="eastAsia"/>
          <w:szCs w:val="21"/>
        </w:rPr>
        <w:t>らの活動を一般的に紹介した場合　1回当たりの</w:t>
      </w:r>
      <w:r w:rsidR="000F0732" w:rsidRPr="00DC6E97">
        <w:rPr>
          <w:rFonts w:ascii="Meiryo UI" w:eastAsia="Meiryo UI" w:hAnsi="Meiryo UI" w:cs="Meiryo UI" w:hint="eastAsia"/>
          <w:szCs w:val="21"/>
        </w:rPr>
        <w:t xml:space="preserve">上限 </w:t>
      </w:r>
      <w:r w:rsidRPr="00DC6E97">
        <w:rPr>
          <w:rFonts w:ascii="Meiryo UI" w:eastAsia="Meiryo UI" w:hAnsi="Meiryo UI" w:cs="Meiryo UI" w:hint="eastAsia"/>
          <w:szCs w:val="21"/>
        </w:rPr>
        <w:t>1,000円</w:t>
      </w:r>
    </w:p>
    <w:p w:rsidR="008E4B9D" w:rsidRDefault="008E4B9D" w:rsidP="00DC6E97">
      <w:pPr>
        <w:pStyle w:val="a3"/>
        <w:numPr>
          <w:ilvl w:val="0"/>
          <w:numId w:val="9"/>
        </w:numPr>
        <w:ind w:leftChars="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 </w:t>
      </w:r>
      <w:r w:rsidR="00692F1F" w:rsidRPr="00DC6E97">
        <w:rPr>
          <w:rFonts w:ascii="Meiryo UI" w:eastAsia="Meiryo UI" w:hAnsi="Meiryo UI" w:cs="Meiryo UI" w:hint="eastAsia"/>
          <w:szCs w:val="21"/>
        </w:rPr>
        <w:t>移住希望者が移住後に検討している事業案等に対し、知識と経験のあるサポーターが資金面・</w:t>
      </w:r>
    </w:p>
    <w:p w:rsidR="00E8771F" w:rsidRPr="00DC6E97" w:rsidRDefault="00692F1F" w:rsidP="008E4B9D">
      <w:pPr>
        <w:pStyle w:val="a3"/>
        <w:ind w:leftChars="0" w:left="465" w:firstLineChars="50" w:firstLine="105"/>
        <w:rPr>
          <w:rFonts w:ascii="Meiryo UI" w:eastAsia="Meiryo UI" w:hAnsi="Meiryo UI" w:cs="Meiryo UI"/>
          <w:szCs w:val="21"/>
        </w:rPr>
      </w:pPr>
      <w:r w:rsidRPr="00DC6E97">
        <w:rPr>
          <w:rFonts w:ascii="Meiryo UI" w:eastAsia="Meiryo UI" w:hAnsi="Meiryo UI" w:cs="Meiryo UI" w:hint="eastAsia"/>
          <w:szCs w:val="21"/>
        </w:rPr>
        <w:t>ノウハウ・実現可能性等の専門的なアドバイスを個別に行った場合　1回当たりの</w:t>
      </w:r>
      <w:r w:rsidR="000F0732" w:rsidRPr="00DC6E97">
        <w:rPr>
          <w:rFonts w:ascii="Meiryo UI" w:eastAsia="Meiryo UI" w:hAnsi="Meiryo UI" w:cs="Meiryo UI" w:hint="eastAsia"/>
          <w:szCs w:val="21"/>
        </w:rPr>
        <w:t>上限</w:t>
      </w:r>
      <w:r w:rsidRPr="00DC6E97">
        <w:rPr>
          <w:rFonts w:ascii="Meiryo UI" w:eastAsia="Meiryo UI" w:hAnsi="Meiryo UI" w:cs="Meiryo UI" w:hint="eastAsia"/>
          <w:szCs w:val="21"/>
        </w:rPr>
        <w:t>3,500円</w:t>
      </w:r>
    </w:p>
    <w:p w:rsidR="00692F1F" w:rsidRPr="004F1930" w:rsidRDefault="00692F1F" w:rsidP="00DC6E97">
      <w:pPr>
        <w:ind w:firstLineChars="50" w:firstLine="105"/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 w:hint="eastAsia"/>
          <w:szCs w:val="21"/>
        </w:rPr>
        <w:t xml:space="preserve">２　</w:t>
      </w:r>
      <w:r w:rsidR="008E4B9D">
        <w:rPr>
          <w:rFonts w:ascii="Meiryo UI" w:eastAsia="Meiryo UI" w:hAnsi="Meiryo UI" w:cs="Meiryo UI" w:hint="eastAsia"/>
          <w:szCs w:val="21"/>
        </w:rPr>
        <w:t xml:space="preserve"> </w:t>
      </w:r>
      <w:r w:rsidRPr="004F1930">
        <w:rPr>
          <w:rFonts w:ascii="Meiryo UI" w:eastAsia="Meiryo UI" w:hAnsi="Meiryo UI" w:cs="Meiryo UI" w:hint="eastAsia"/>
          <w:szCs w:val="21"/>
        </w:rPr>
        <w:t>前各号においては、いずれも事前依頼制とし、飛び入りでの参加や</w:t>
      </w:r>
      <w:r w:rsidR="000F0732" w:rsidRPr="004F1930">
        <w:rPr>
          <w:rFonts w:ascii="Meiryo UI" w:eastAsia="Meiryo UI" w:hAnsi="Meiryo UI" w:cs="Meiryo UI" w:hint="eastAsia"/>
          <w:szCs w:val="21"/>
        </w:rPr>
        <w:t>紹介の場合は除く。</w:t>
      </w:r>
    </w:p>
    <w:p w:rsidR="000F0732" w:rsidRPr="004F1930" w:rsidRDefault="000F0732" w:rsidP="00DC6E97">
      <w:pPr>
        <w:ind w:firstLineChars="50" w:firstLine="105"/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 w:hint="eastAsia"/>
          <w:szCs w:val="21"/>
        </w:rPr>
        <w:t xml:space="preserve">３　</w:t>
      </w:r>
      <w:r w:rsidR="008E4B9D">
        <w:rPr>
          <w:rFonts w:ascii="Meiryo UI" w:eastAsia="Meiryo UI" w:hAnsi="Meiryo UI" w:cs="Meiryo UI" w:hint="eastAsia"/>
          <w:szCs w:val="21"/>
        </w:rPr>
        <w:t xml:space="preserve"> </w:t>
      </w:r>
      <w:r w:rsidRPr="004F1930">
        <w:rPr>
          <w:rFonts w:ascii="Meiryo UI" w:eastAsia="Meiryo UI" w:hAnsi="Meiryo UI" w:cs="Meiryo UI" w:hint="eastAsia"/>
          <w:szCs w:val="21"/>
        </w:rPr>
        <w:t>第1項第1号の場合、サポーターの人数にかかわらず１個所につき１回の費用弁償とする。</w:t>
      </w:r>
    </w:p>
    <w:p w:rsidR="00C42F62" w:rsidRPr="004F1930" w:rsidRDefault="00C42F62" w:rsidP="004F1930">
      <w:pPr>
        <w:rPr>
          <w:rFonts w:ascii="Meiryo UI" w:eastAsia="Meiryo UI" w:hAnsi="Meiryo UI" w:cs="Meiryo UI"/>
          <w:szCs w:val="21"/>
        </w:rPr>
      </w:pPr>
    </w:p>
    <w:p w:rsidR="00EE0F7B" w:rsidRPr="004F1930" w:rsidRDefault="002A43EB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 w:hint="eastAsia"/>
          <w:szCs w:val="21"/>
        </w:rPr>
        <w:t>（サポーターの登録申請等）</w:t>
      </w:r>
      <w:r w:rsidR="006A2382" w:rsidRPr="004F1930">
        <w:rPr>
          <w:rFonts w:ascii="Meiryo UI" w:eastAsia="Meiryo UI" w:hAnsi="Meiryo UI" w:cs="Meiryo UI" w:hint="eastAsia"/>
          <w:szCs w:val="21"/>
        </w:rPr>
        <w:br/>
      </w:r>
      <w:r w:rsidRPr="004F1930">
        <w:rPr>
          <w:rFonts w:ascii="Meiryo UI" w:eastAsia="Meiryo UI" w:hAnsi="Meiryo UI" w:cs="Meiryo UI"/>
          <w:szCs w:val="21"/>
        </w:rPr>
        <w:t>第</w:t>
      </w:r>
      <w:r w:rsidRPr="004F1930">
        <w:rPr>
          <w:rFonts w:ascii="Meiryo UI" w:eastAsia="Meiryo UI" w:hAnsi="Meiryo UI" w:cs="Meiryo UI" w:hint="eastAsia"/>
          <w:szCs w:val="21"/>
        </w:rPr>
        <w:t>５</w:t>
      </w:r>
      <w:r w:rsidR="00343EAB" w:rsidRPr="004F1930">
        <w:rPr>
          <w:rFonts w:ascii="Meiryo UI" w:eastAsia="Meiryo UI" w:hAnsi="Meiryo UI" w:cs="Meiryo UI"/>
          <w:szCs w:val="21"/>
        </w:rPr>
        <w:t>条</w:t>
      </w:r>
      <w:r w:rsidR="008E4B9D">
        <w:rPr>
          <w:rFonts w:ascii="Meiryo UI" w:eastAsia="Meiryo UI" w:hAnsi="Meiryo UI" w:cs="Meiryo UI" w:hint="eastAsia"/>
          <w:szCs w:val="21"/>
        </w:rPr>
        <w:t xml:space="preserve">　　</w:t>
      </w:r>
      <w:r w:rsidR="00EE0F7B" w:rsidRPr="004F1930">
        <w:rPr>
          <w:rFonts w:ascii="Meiryo UI" w:eastAsia="Meiryo UI" w:hAnsi="Meiryo UI" w:cs="Meiryo UI"/>
          <w:szCs w:val="21"/>
        </w:rPr>
        <w:t>サポーターへの登録</w:t>
      </w:r>
      <w:r w:rsidR="008003FF" w:rsidRPr="004F1930">
        <w:rPr>
          <w:rFonts w:ascii="Meiryo UI" w:eastAsia="Meiryo UI" w:hAnsi="Meiryo UI" w:cs="Meiryo UI" w:hint="eastAsia"/>
          <w:szCs w:val="21"/>
        </w:rPr>
        <w:t>及び</w:t>
      </w:r>
      <w:r w:rsidR="00EE0F7B" w:rsidRPr="004F1930">
        <w:rPr>
          <w:rFonts w:ascii="Meiryo UI" w:eastAsia="Meiryo UI" w:hAnsi="Meiryo UI" w:cs="Meiryo UI" w:hint="eastAsia"/>
          <w:szCs w:val="21"/>
        </w:rPr>
        <w:t>退会は</w:t>
      </w:r>
      <w:r w:rsidR="00692F1F" w:rsidRPr="004F1930">
        <w:rPr>
          <w:rFonts w:ascii="Meiryo UI" w:eastAsia="Meiryo UI" w:hAnsi="Meiryo UI" w:cs="Meiryo UI" w:hint="eastAsia"/>
          <w:szCs w:val="21"/>
        </w:rPr>
        <w:t>、次の各号</w:t>
      </w:r>
      <w:r w:rsidR="008003FF" w:rsidRPr="004F1930">
        <w:rPr>
          <w:rFonts w:ascii="Meiryo UI" w:eastAsia="Meiryo UI" w:hAnsi="Meiryo UI" w:cs="Meiryo UI" w:hint="eastAsia"/>
          <w:szCs w:val="21"/>
        </w:rPr>
        <w:t>のとおりに</w:t>
      </w:r>
      <w:r w:rsidR="00EE0F7B" w:rsidRPr="004F1930">
        <w:rPr>
          <w:rFonts w:ascii="Meiryo UI" w:eastAsia="Meiryo UI" w:hAnsi="Meiryo UI" w:cs="Meiryo UI" w:hint="eastAsia"/>
          <w:szCs w:val="21"/>
        </w:rPr>
        <w:t>行うものとする。</w:t>
      </w:r>
    </w:p>
    <w:p w:rsidR="00EE0F7B" w:rsidRPr="00DC6E97" w:rsidRDefault="00DC6E97" w:rsidP="00DC6E97">
      <w:pPr>
        <w:ind w:leftChars="90" w:left="609" w:hangingChars="200" w:hanging="420"/>
        <w:rPr>
          <w:rFonts w:ascii="Meiryo UI" w:eastAsia="Meiryo UI" w:hAnsi="Meiryo UI" w:cs="Meiryo UI"/>
          <w:szCs w:val="21"/>
        </w:rPr>
      </w:pPr>
      <w:r w:rsidRPr="00DC6E97">
        <w:rPr>
          <w:rFonts w:ascii="Meiryo UI" w:eastAsia="Meiryo UI" w:hAnsi="Meiryo UI" w:cs="Meiryo UI" w:hint="eastAsia"/>
          <w:szCs w:val="21"/>
        </w:rPr>
        <w:t>(1</w:t>
      </w:r>
      <w:r>
        <w:rPr>
          <w:rFonts w:ascii="Meiryo UI" w:eastAsia="Meiryo UI" w:hAnsi="Meiryo UI" w:cs="Meiryo UI" w:hint="eastAsia"/>
          <w:szCs w:val="21"/>
        </w:rPr>
        <w:t xml:space="preserve">) </w:t>
      </w:r>
      <w:r w:rsidR="00EE0F7B" w:rsidRPr="00DC6E97">
        <w:rPr>
          <w:rFonts w:ascii="Meiryo UI" w:eastAsia="Meiryo UI" w:hAnsi="Meiryo UI" w:cs="Meiryo UI" w:hint="eastAsia"/>
          <w:szCs w:val="21"/>
        </w:rPr>
        <w:t>サポーターへの登録を</w:t>
      </w:r>
      <w:r w:rsidR="00226900" w:rsidRPr="00DC6E97">
        <w:rPr>
          <w:rFonts w:ascii="Meiryo UI" w:eastAsia="Meiryo UI" w:hAnsi="Meiryo UI" w:cs="Meiryo UI"/>
          <w:szCs w:val="21"/>
        </w:rPr>
        <w:t>希望する者は</w:t>
      </w:r>
      <w:r w:rsidR="00226900" w:rsidRPr="00DC6E97">
        <w:rPr>
          <w:rFonts w:ascii="Meiryo UI" w:eastAsia="Meiryo UI" w:hAnsi="Meiryo UI" w:cs="Meiryo UI" w:hint="eastAsia"/>
          <w:szCs w:val="21"/>
        </w:rPr>
        <w:t>、</w:t>
      </w:r>
      <w:r w:rsidR="00EE0F7B" w:rsidRPr="00DC6E97">
        <w:rPr>
          <w:rFonts w:ascii="Meiryo UI" w:eastAsia="Meiryo UI" w:hAnsi="Meiryo UI" w:cs="Meiryo UI" w:hint="eastAsia"/>
          <w:szCs w:val="21"/>
        </w:rPr>
        <w:t>協議会に対し</w:t>
      </w:r>
      <w:r w:rsidR="00226900" w:rsidRPr="00DC6E97">
        <w:rPr>
          <w:rFonts w:ascii="Meiryo UI" w:eastAsia="Meiryo UI" w:hAnsi="Meiryo UI" w:cs="Meiryo UI" w:hint="eastAsia"/>
          <w:szCs w:val="21"/>
        </w:rPr>
        <w:t>、加賀においでよサポーター</w:t>
      </w:r>
      <w:r w:rsidR="00343EAB" w:rsidRPr="00DC6E97">
        <w:rPr>
          <w:rFonts w:ascii="Meiryo UI" w:eastAsia="Meiryo UI" w:hAnsi="Meiryo UI" w:cs="Meiryo UI"/>
          <w:szCs w:val="21"/>
        </w:rPr>
        <w:t>登録</w:t>
      </w:r>
      <w:r w:rsidR="002A43EB" w:rsidRPr="00DC6E97">
        <w:rPr>
          <w:rFonts w:ascii="Meiryo UI" w:eastAsia="Meiryo UI" w:hAnsi="Meiryo UI" w:cs="Meiryo UI"/>
          <w:szCs w:val="21"/>
        </w:rPr>
        <w:t>申請書</w:t>
      </w:r>
      <w:r w:rsidR="00EE0F7B" w:rsidRPr="00DC6E97">
        <w:rPr>
          <w:rFonts w:ascii="Meiryo UI" w:eastAsia="Meiryo UI" w:hAnsi="Meiryo UI" w:cs="Meiryo UI"/>
          <w:szCs w:val="21"/>
        </w:rPr>
        <w:t>を提出しなければならない</w:t>
      </w:r>
      <w:r w:rsidR="00226900" w:rsidRPr="00DC6E97">
        <w:rPr>
          <w:rFonts w:ascii="Meiryo UI" w:eastAsia="Meiryo UI" w:hAnsi="Meiryo UI" w:cs="Meiryo UI" w:hint="eastAsia"/>
          <w:szCs w:val="21"/>
        </w:rPr>
        <w:t>。協議会は、</w:t>
      </w:r>
      <w:r w:rsidR="00EE0F7B" w:rsidRPr="00DC6E97">
        <w:rPr>
          <w:rFonts w:ascii="Meiryo UI" w:eastAsia="Meiryo UI" w:hAnsi="Meiryo UI" w:cs="Meiryo UI" w:hint="eastAsia"/>
          <w:szCs w:val="21"/>
        </w:rPr>
        <w:t>申請者を</w:t>
      </w:r>
      <w:r w:rsidR="00226900" w:rsidRPr="00DC6E97">
        <w:rPr>
          <w:rFonts w:ascii="Meiryo UI" w:eastAsia="Meiryo UI" w:hAnsi="Meiryo UI" w:cs="Meiryo UI"/>
          <w:szCs w:val="21"/>
        </w:rPr>
        <w:t>サポーターとして認定したときは</w:t>
      </w:r>
      <w:r w:rsidR="00226900" w:rsidRPr="00DC6E97">
        <w:rPr>
          <w:rFonts w:ascii="Meiryo UI" w:eastAsia="Meiryo UI" w:hAnsi="Meiryo UI" w:cs="Meiryo UI" w:hint="eastAsia"/>
          <w:szCs w:val="21"/>
        </w:rPr>
        <w:t>、</w:t>
      </w:r>
      <w:r w:rsidR="00343EAB" w:rsidRPr="00DC6E97">
        <w:rPr>
          <w:rFonts w:ascii="Meiryo UI" w:eastAsia="Meiryo UI" w:hAnsi="Meiryo UI" w:cs="Meiryo UI"/>
          <w:szCs w:val="21"/>
        </w:rPr>
        <w:t>当該サポーターに</w:t>
      </w:r>
      <w:r w:rsidR="00226900" w:rsidRPr="00DC6E97">
        <w:rPr>
          <w:rFonts w:ascii="Meiryo UI" w:eastAsia="Meiryo UI" w:hAnsi="Meiryo UI" w:cs="Meiryo UI" w:hint="eastAsia"/>
          <w:szCs w:val="21"/>
        </w:rPr>
        <w:t>加賀においでよサポーター</w:t>
      </w:r>
      <w:r w:rsidR="00EE0F7B" w:rsidRPr="00DC6E97">
        <w:rPr>
          <w:rFonts w:ascii="Meiryo UI" w:eastAsia="Meiryo UI" w:hAnsi="Meiryo UI" w:cs="Meiryo UI" w:hint="eastAsia"/>
          <w:szCs w:val="21"/>
        </w:rPr>
        <w:t>認定証</w:t>
      </w:r>
      <w:r w:rsidR="00343EAB" w:rsidRPr="00DC6E97">
        <w:rPr>
          <w:rFonts w:ascii="Meiryo UI" w:eastAsia="Meiryo UI" w:hAnsi="Meiryo UI" w:cs="Meiryo UI"/>
          <w:szCs w:val="21"/>
        </w:rPr>
        <w:t>を交付する。</w:t>
      </w:r>
    </w:p>
    <w:p w:rsidR="00EE0F7B" w:rsidRPr="004F1930" w:rsidRDefault="00DC6E97" w:rsidP="00DC6E97">
      <w:pPr>
        <w:ind w:leftChars="100" w:left="630" w:hangingChars="200" w:hanging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(2) </w:t>
      </w:r>
      <w:r w:rsidR="00226900" w:rsidRPr="004F1930">
        <w:rPr>
          <w:rFonts w:ascii="Meiryo UI" w:eastAsia="Meiryo UI" w:hAnsi="Meiryo UI" w:cs="Meiryo UI"/>
          <w:szCs w:val="21"/>
        </w:rPr>
        <w:t>サポーターは</w:t>
      </w:r>
      <w:r w:rsidR="00226900" w:rsidRPr="004F1930">
        <w:rPr>
          <w:rFonts w:ascii="Meiryo UI" w:eastAsia="Meiryo UI" w:hAnsi="Meiryo UI" w:cs="Meiryo UI" w:hint="eastAsia"/>
          <w:szCs w:val="21"/>
        </w:rPr>
        <w:t>、</w:t>
      </w:r>
      <w:r w:rsidR="00226900" w:rsidRPr="004F1930">
        <w:rPr>
          <w:rFonts w:ascii="Meiryo UI" w:eastAsia="Meiryo UI" w:hAnsi="Meiryo UI" w:cs="Meiryo UI"/>
          <w:szCs w:val="21"/>
        </w:rPr>
        <w:t>登録を辞退する場合は</w:t>
      </w:r>
      <w:r w:rsidR="00226900" w:rsidRPr="004F1930">
        <w:rPr>
          <w:rFonts w:ascii="Meiryo UI" w:eastAsia="Meiryo UI" w:hAnsi="Meiryo UI" w:cs="Meiryo UI" w:hint="eastAsia"/>
          <w:szCs w:val="21"/>
        </w:rPr>
        <w:t>、加賀においでよサポーター</w:t>
      </w:r>
      <w:r w:rsidR="00343EAB" w:rsidRPr="004F1930">
        <w:rPr>
          <w:rFonts w:ascii="Meiryo UI" w:eastAsia="Meiryo UI" w:hAnsi="Meiryo UI" w:cs="Meiryo UI"/>
          <w:szCs w:val="21"/>
        </w:rPr>
        <w:t>登録辞退届出書</w:t>
      </w:r>
      <w:r w:rsidR="00EE0F7B" w:rsidRPr="004F1930">
        <w:rPr>
          <w:rFonts w:ascii="Meiryo UI" w:eastAsia="Meiryo UI" w:hAnsi="Meiryo UI" w:cs="Meiryo UI"/>
          <w:szCs w:val="21"/>
        </w:rPr>
        <w:t>を</w:t>
      </w:r>
      <w:r w:rsidR="00EE0F7B" w:rsidRPr="004F1930">
        <w:rPr>
          <w:rFonts w:ascii="Meiryo UI" w:eastAsia="Meiryo UI" w:hAnsi="Meiryo UI" w:cs="Meiryo UI" w:hint="eastAsia"/>
          <w:szCs w:val="21"/>
        </w:rPr>
        <w:t>協議会</w:t>
      </w:r>
      <w:r w:rsidR="00343EAB" w:rsidRPr="004F1930">
        <w:rPr>
          <w:rFonts w:ascii="Meiryo UI" w:eastAsia="Meiryo UI" w:hAnsi="Meiryo UI" w:cs="Meiryo UI"/>
          <w:szCs w:val="21"/>
        </w:rPr>
        <w:t>に提出するものとする。</w:t>
      </w:r>
    </w:p>
    <w:p w:rsidR="00EE0F7B" w:rsidRPr="004F1930" w:rsidRDefault="00DC6E97" w:rsidP="00DC6E97">
      <w:pPr>
        <w:ind w:leftChars="100" w:left="630" w:hangingChars="200" w:hanging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(3)</w:t>
      </w:r>
      <w:r w:rsidR="008E4B9D">
        <w:rPr>
          <w:rFonts w:ascii="Meiryo UI" w:eastAsia="Meiryo UI" w:hAnsi="Meiryo UI" w:cs="Meiryo UI" w:hint="eastAsia"/>
          <w:szCs w:val="21"/>
        </w:rPr>
        <w:t xml:space="preserve">　</w:t>
      </w:r>
      <w:r w:rsidR="008003FF" w:rsidRPr="004F1930">
        <w:rPr>
          <w:rFonts w:ascii="Meiryo UI" w:eastAsia="Meiryo UI" w:hAnsi="Meiryo UI" w:cs="Meiryo UI" w:hint="eastAsia"/>
          <w:szCs w:val="21"/>
        </w:rPr>
        <w:t>協議会は、</w:t>
      </w:r>
      <w:r w:rsidR="008003FF" w:rsidRPr="004F1930">
        <w:rPr>
          <w:rFonts w:ascii="Meiryo UI" w:eastAsia="Meiryo UI" w:hAnsi="Meiryo UI" w:cs="Meiryo UI"/>
          <w:szCs w:val="21"/>
        </w:rPr>
        <w:t>サポーターに</w:t>
      </w:r>
      <w:r w:rsidR="00226900" w:rsidRPr="004F1930">
        <w:rPr>
          <w:rFonts w:ascii="Meiryo UI" w:eastAsia="Meiryo UI" w:hAnsi="Meiryo UI" w:cs="Meiryo UI"/>
          <w:szCs w:val="21"/>
        </w:rPr>
        <w:t>法令等に違反する行為が認められた場合は</w:t>
      </w:r>
      <w:r w:rsidR="00226900" w:rsidRPr="004F1930">
        <w:rPr>
          <w:rFonts w:ascii="Meiryo UI" w:eastAsia="Meiryo UI" w:hAnsi="Meiryo UI" w:cs="Meiryo UI" w:hint="eastAsia"/>
          <w:szCs w:val="21"/>
        </w:rPr>
        <w:t>、</w:t>
      </w:r>
      <w:r w:rsidR="00226900" w:rsidRPr="004F1930">
        <w:rPr>
          <w:rFonts w:ascii="Meiryo UI" w:eastAsia="Meiryo UI" w:hAnsi="Meiryo UI" w:cs="Meiryo UI"/>
          <w:szCs w:val="21"/>
        </w:rPr>
        <w:t>その</w:t>
      </w:r>
      <w:r w:rsidR="00226900" w:rsidRPr="004F1930">
        <w:rPr>
          <w:rFonts w:ascii="Meiryo UI" w:eastAsia="Meiryo UI" w:hAnsi="Meiryo UI" w:cs="Meiryo UI" w:hint="eastAsia"/>
          <w:szCs w:val="21"/>
        </w:rPr>
        <w:t>登録</w:t>
      </w:r>
      <w:r w:rsidR="008003FF" w:rsidRPr="004F1930">
        <w:rPr>
          <w:rFonts w:ascii="Meiryo UI" w:eastAsia="Meiryo UI" w:hAnsi="Meiryo UI" w:cs="Meiryo UI"/>
          <w:szCs w:val="21"/>
        </w:rPr>
        <w:t>を取り消す</w:t>
      </w:r>
      <w:r w:rsidR="008003FF" w:rsidRPr="004F1930">
        <w:rPr>
          <w:rFonts w:ascii="Meiryo UI" w:eastAsia="Meiryo UI" w:hAnsi="Meiryo UI" w:cs="Meiryo UI" w:hint="eastAsia"/>
          <w:szCs w:val="21"/>
        </w:rPr>
        <w:t>ものとする。</w:t>
      </w:r>
      <w:r w:rsidR="00343EAB" w:rsidRPr="004F1930">
        <w:rPr>
          <w:rFonts w:ascii="Meiryo UI" w:eastAsia="Meiryo UI" w:hAnsi="Meiryo UI" w:cs="Meiryo UI"/>
          <w:szCs w:val="21"/>
        </w:rPr>
        <w:t xml:space="preserve"> </w:t>
      </w:r>
    </w:p>
    <w:p w:rsidR="00EE0F7B" w:rsidRPr="004F1930" w:rsidRDefault="00EE0F7B" w:rsidP="004F1930">
      <w:pPr>
        <w:rPr>
          <w:rFonts w:ascii="Meiryo UI" w:eastAsia="Meiryo UI" w:hAnsi="Meiryo UI" w:cs="Meiryo UI"/>
          <w:szCs w:val="21"/>
        </w:rPr>
      </w:pPr>
    </w:p>
    <w:p w:rsidR="00EE0F7B" w:rsidRPr="004F1930" w:rsidRDefault="00343EAB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/>
          <w:szCs w:val="21"/>
        </w:rPr>
        <w:t xml:space="preserve">（庶務） </w:t>
      </w:r>
    </w:p>
    <w:p w:rsidR="00EE0F7B" w:rsidRPr="004F1930" w:rsidRDefault="00226900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/>
          <w:szCs w:val="21"/>
        </w:rPr>
        <w:t>第</w:t>
      </w:r>
      <w:r w:rsidRPr="004F1930">
        <w:rPr>
          <w:rFonts w:ascii="Meiryo UI" w:eastAsia="Meiryo UI" w:hAnsi="Meiryo UI" w:cs="Meiryo UI" w:hint="eastAsia"/>
          <w:szCs w:val="21"/>
        </w:rPr>
        <w:t>6</w:t>
      </w:r>
      <w:r w:rsidR="00343EAB" w:rsidRPr="004F1930">
        <w:rPr>
          <w:rFonts w:ascii="Meiryo UI" w:eastAsia="Meiryo UI" w:hAnsi="Meiryo UI" w:cs="Meiryo UI"/>
          <w:szCs w:val="21"/>
        </w:rPr>
        <w:t xml:space="preserve">条 </w:t>
      </w:r>
      <w:r w:rsidR="008E4B9D">
        <w:rPr>
          <w:rFonts w:ascii="Meiryo UI" w:eastAsia="Meiryo UI" w:hAnsi="Meiryo UI" w:cs="Meiryo UI" w:hint="eastAsia"/>
          <w:szCs w:val="21"/>
        </w:rPr>
        <w:t xml:space="preserve">　</w:t>
      </w:r>
      <w:r w:rsidR="00343EAB" w:rsidRPr="004F1930">
        <w:rPr>
          <w:rFonts w:ascii="Meiryo UI" w:eastAsia="Meiryo UI" w:hAnsi="Meiryo UI" w:cs="Meiryo UI"/>
          <w:szCs w:val="21"/>
        </w:rPr>
        <w:t>サポーターの活動に対する支援及び庶務</w:t>
      </w:r>
      <w:r w:rsidRPr="004F1930">
        <w:rPr>
          <w:rFonts w:ascii="Meiryo UI" w:eastAsia="Meiryo UI" w:hAnsi="Meiryo UI" w:cs="Meiryo UI" w:hint="eastAsia"/>
          <w:szCs w:val="21"/>
        </w:rPr>
        <w:t>は</w:t>
      </w:r>
      <w:r w:rsidR="008003FF" w:rsidRPr="004F1930">
        <w:rPr>
          <w:rFonts w:ascii="Meiryo UI" w:eastAsia="Meiryo UI" w:hAnsi="Meiryo UI" w:cs="Meiryo UI" w:hint="eastAsia"/>
          <w:szCs w:val="21"/>
        </w:rPr>
        <w:t>、</w:t>
      </w:r>
      <w:r w:rsidR="0041203B" w:rsidRPr="004F1930">
        <w:rPr>
          <w:rFonts w:ascii="Meiryo UI" w:eastAsia="Meiryo UI" w:hAnsi="Meiryo UI" w:cs="Meiryo UI" w:hint="eastAsia"/>
          <w:szCs w:val="21"/>
        </w:rPr>
        <w:t>加賀市定住促進協議会</w:t>
      </w:r>
      <w:r w:rsidRPr="004F1930">
        <w:rPr>
          <w:rFonts w:ascii="Meiryo UI" w:eastAsia="Meiryo UI" w:hAnsi="Meiryo UI" w:cs="Meiryo UI" w:hint="eastAsia"/>
          <w:szCs w:val="21"/>
        </w:rPr>
        <w:t>が担う。</w:t>
      </w:r>
    </w:p>
    <w:p w:rsidR="00EE0F7B" w:rsidRPr="004F1930" w:rsidRDefault="00EE0F7B" w:rsidP="004F1930">
      <w:pPr>
        <w:rPr>
          <w:rFonts w:ascii="Meiryo UI" w:eastAsia="Meiryo UI" w:hAnsi="Meiryo UI" w:cs="Meiryo UI"/>
          <w:szCs w:val="21"/>
        </w:rPr>
      </w:pPr>
    </w:p>
    <w:p w:rsidR="00EE0F7B" w:rsidRPr="004F1930" w:rsidRDefault="00343EAB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/>
          <w:szCs w:val="21"/>
        </w:rPr>
        <w:t xml:space="preserve">（守秘義務） </w:t>
      </w:r>
    </w:p>
    <w:p w:rsidR="00EE0F7B" w:rsidRPr="004F1930" w:rsidRDefault="00226900" w:rsidP="008E4B9D">
      <w:pPr>
        <w:ind w:left="735" w:hangingChars="350" w:hanging="735"/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/>
          <w:szCs w:val="21"/>
        </w:rPr>
        <w:t>第</w:t>
      </w:r>
      <w:r w:rsidRPr="004F1930">
        <w:rPr>
          <w:rFonts w:ascii="Meiryo UI" w:eastAsia="Meiryo UI" w:hAnsi="Meiryo UI" w:cs="Meiryo UI" w:hint="eastAsia"/>
          <w:szCs w:val="21"/>
        </w:rPr>
        <w:t>７</w:t>
      </w:r>
      <w:r w:rsidR="00343EAB" w:rsidRPr="004F1930">
        <w:rPr>
          <w:rFonts w:ascii="Meiryo UI" w:eastAsia="Meiryo UI" w:hAnsi="Meiryo UI" w:cs="Meiryo UI"/>
          <w:szCs w:val="21"/>
        </w:rPr>
        <w:t xml:space="preserve">条 </w:t>
      </w:r>
      <w:r w:rsidR="00DC6E97">
        <w:rPr>
          <w:rFonts w:ascii="Meiryo UI" w:eastAsia="Meiryo UI" w:hAnsi="Meiryo UI" w:cs="Meiryo UI" w:hint="eastAsia"/>
          <w:szCs w:val="21"/>
        </w:rPr>
        <w:t xml:space="preserve"> </w:t>
      </w:r>
      <w:r w:rsidR="008003FF" w:rsidRPr="004F1930">
        <w:rPr>
          <w:rFonts w:ascii="Meiryo UI" w:eastAsia="Meiryo UI" w:hAnsi="Meiryo UI" w:cs="Meiryo UI"/>
          <w:szCs w:val="21"/>
        </w:rPr>
        <w:t>サポーターは</w:t>
      </w:r>
      <w:r w:rsidR="008003FF" w:rsidRPr="004F1930">
        <w:rPr>
          <w:rFonts w:ascii="Meiryo UI" w:eastAsia="Meiryo UI" w:hAnsi="Meiryo UI" w:cs="Meiryo UI" w:hint="eastAsia"/>
          <w:szCs w:val="21"/>
        </w:rPr>
        <w:t>、</w:t>
      </w:r>
      <w:r w:rsidR="00343EAB" w:rsidRPr="004F1930">
        <w:rPr>
          <w:rFonts w:ascii="Meiryo UI" w:eastAsia="Meiryo UI" w:hAnsi="Meiryo UI" w:cs="Meiryo UI"/>
          <w:szCs w:val="21"/>
        </w:rPr>
        <w:t>この要綱</w:t>
      </w:r>
      <w:r w:rsidR="008003FF" w:rsidRPr="004F1930">
        <w:rPr>
          <w:rFonts w:ascii="Meiryo UI" w:eastAsia="Meiryo UI" w:hAnsi="Meiryo UI" w:cs="Meiryo UI"/>
          <w:szCs w:val="21"/>
        </w:rPr>
        <w:t>に基づく活動において知り得た秘密を他に漏らしてはならない。また</w:t>
      </w:r>
      <w:r w:rsidR="008003FF" w:rsidRPr="004F1930">
        <w:rPr>
          <w:rFonts w:ascii="Meiryo UI" w:eastAsia="Meiryo UI" w:hAnsi="Meiryo UI" w:cs="Meiryo UI" w:hint="eastAsia"/>
          <w:szCs w:val="21"/>
        </w:rPr>
        <w:t>、</w:t>
      </w:r>
      <w:r w:rsidR="00343EAB" w:rsidRPr="004F1930">
        <w:rPr>
          <w:rFonts w:ascii="Meiryo UI" w:eastAsia="Meiryo UI" w:hAnsi="Meiryo UI" w:cs="Meiryo UI"/>
          <w:szCs w:val="21"/>
        </w:rPr>
        <w:t>サポーターを退いた後も同様とする。</w:t>
      </w:r>
    </w:p>
    <w:p w:rsidR="00EE0F7B" w:rsidRPr="004F1930" w:rsidRDefault="00EE0F7B" w:rsidP="004F1930">
      <w:pPr>
        <w:rPr>
          <w:rFonts w:ascii="Meiryo UI" w:eastAsia="Meiryo UI" w:hAnsi="Meiryo UI" w:cs="Meiryo UI"/>
          <w:szCs w:val="21"/>
        </w:rPr>
      </w:pPr>
    </w:p>
    <w:p w:rsidR="00EE0F7B" w:rsidRPr="004F1930" w:rsidRDefault="00343EAB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/>
          <w:szCs w:val="21"/>
        </w:rPr>
        <w:t xml:space="preserve">（その他） </w:t>
      </w:r>
    </w:p>
    <w:p w:rsidR="00226900" w:rsidRPr="004F1930" w:rsidRDefault="00226900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/>
          <w:szCs w:val="21"/>
        </w:rPr>
        <w:t>第</w:t>
      </w:r>
      <w:r w:rsidRPr="004F1930">
        <w:rPr>
          <w:rFonts w:ascii="Meiryo UI" w:eastAsia="Meiryo UI" w:hAnsi="Meiryo UI" w:cs="Meiryo UI" w:hint="eastAsia"/>
          <w:szCs w:val="21"/>
        </w:rPr>
        <w:t>８</w:t>
      </w:r>
      <w:r w:rsidR="00343EAB" w:rsidRPr="004F1930">
        <w:rPr>
          <w:rFonts w:ascii="Meiryo UI" w:eastAsia="Meiryo UI" w:hAnsi="Meiryo UI" w:cs="Meiryo UI"/>
          <w:szCs w:val="21"/>
        </w:rPr>
        <w:t>条</w:t>
      </w:r>
      <w:r w:rsidR="00DC6E97">
        <w:rPr>
          <w:rFonts w:ascii="Meiryo UI" w:eastAsia="Meiryo UI" w:hAnsi="Meiryo UI" w:cs="Meiryo UI" w:hint="eastAsia"/>
          <w:szCs w:val="21"/>
        </w:rPr>
        <w:t xml:space="preserve"> </w:t>
      </w:r>
      <w:r w:rsidR="00343EAB" w:rsidRPr="004F1930">
        <w:rPr>
          <w:rFonts w:ascii="Meiryo UI" w:eastAsia="Meiryo UI" w:hAnsi="Meiryo UI" w:cs="Meiryo UI"/>
          <w:szCs w:val="21"/>
        </w:rPr>
        <w:t xml:space="preserve"> </w:t>
      </w:r>
      <w:r w:rsidR="008003FF" w:rsidRPr="004F1930">
        <w:rPr>
          <w:rFonts w:ascii="Meiryo UI" w:eastAsia="Meiryo UI" w:hAnsi="Meiryo UI" w:cs="Meiryo UI"/>
          <w:szCs w:val="21"/>
        </w:rPr>
        <w:t>この要綱に定めるもののほか</w:t>
      </w:r>
      <w:r w:rsidR="008003FF" w:rsidRPr="004F1930">
        <w:rPr>
          <w:rFonts w:ascii="Meiryo UI" w:eastAsia="Meiryo UI" w:hAnsi="Meiryo UI" w:cs="Meiryo UI" w:hint="eastAsia"/>
          <w:szCs w:val="21"/>
        </w:rPr>
        <w:t>、</w:t>
      </w:r>
      <w:r w:rsidR="00343EAB" w:rsidRPr="004F1930">
        <w:rPr>
          <w:rFonts w:ascii="Meiryo UI" w:eastAsia="Meiryo UI" w:hAnsi="Meiryo UI" w:cs="Meiryo UI"/>
          <w:szCs w:val="21"/>
        </w:rPr>
        <w:t xml:space="preserve">必要な事項は別に定める。 </w:t>
      </w:r>
    </w:p>
    <w:p w:rsidR="00226900" w:rsidRPr="004F1930" w:rsidRDefault="00226900" w:rsidP="004F1930">
      <w:pPr>
        <w:rPr>
          <w:rFonts w:ascii="Meiryo UI" w:eastAsia="Meiryo UI" w:hAnsi="Meiryo UI" w:cs="Meiryo UI"/>
          <w:szCs w:val="21"/>
        </w:rPr>
      </w:pPr>
      <w:bookmarkStart w:id="0" w:name="_GoBack"/>
      <w:bookmarkEnd w:id="0"/>
    </w:p>
    <w:p w:rsidR="00961E5C" w:rsidRPr="004F1930" w:rsidRDefault="00343EAB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/>
          <w:szCs w:val="21"/>
        </w:rPr>
        <w:t xml:space="preserve">附 則 </w:t>
      </w:r>
    </w:p>
    <w:p w:rsidR="00961E5C" w:rsidRPr="004F1930" w:rsidRDefault="00961E5C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 w:hint="eastAsia"/>
          <w:szCs w:val="21"/>
        </w:rPr>
        <w:t>（施行期日）</w:t>
      </w:r>
    </w:p>
    <w:p w:rsidR="00961E5C" w:rsidRPr="004F1930" w:rsidRDefault="00961E5C" w:rsidP="004F1930">
      <w:pPr>
        <w:rPr>
          <w:rFonts w:ascii="Meiryo UI" w:eastAsia="Meiryo UI" w:hAnsi="Meiryo UI" w:cs="Meiryo UI"/>
          <w:szCs w:val="21"/>
        </w:rPr>
      </w:pPr>
      <w:r w:rsidRPr="004F1930">
        <w:rPr>
          <w:rFonts w:ascii="Meiryo UI" w:eastAsia="Meiryo UI" w:hAnsi="Meiryo UI" w:cs="Meiryo UI" w:hint="eastAsia"/>
          <w:szCs w:val="21"/>
        </w:rPr>
        <w:t>１　この要綱は、平成29年6月8日から施行し、平成29年度の活動から適用する。</w:t>
      </w:r>
    </w:p>
    <w:sectPr w:rsidR="00961E5C" w:rsidRPr="004F1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56" w:rsidRDefault="00E33D56" w:rsidP="00961E5C">
      <w:r>
        <w:separator/>
      </w:r>
    </w:p>
  </w:endnote>
  <w:endnote w:type="continuationSeparator" w:id="0">
    <w:p w:rsidR="00E33D56" w:rsidRDefault="00E33D56" w:rsidP="0096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いろはマル Regular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まるがめ本丸ゴシックmini">
    <w:altName w:val="Arial Unicode MS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なごみ極細ゴシック ExtraLight">
    <w:panose1 w:val="00000000000000000000"/>
    <w:charset w:val="80"/>
    <w:family w:val="modern"/>
    <w:notTrueType/>
    <w:pitch w:val="variable"/>
    <w:sig w:usb0="E0000AFF" w:usb1="0A07197B" w:usb2="02000012" w:usb3="00000000" w:csb0="000201BF" w:csb1="00000000"/>
  </w:font>
  <w:font w:name="AR ADGothicJP Medium">
    <w:altName w:val="ＭＳ ゴシック"/>
    <w:charset w:val="80"/>
    <w:family w:val="modern"/>
    <w:pitch w:val="fixed"/>
    <w:sig w:usb0="00000000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56" w:rsidRDefault="00E33D56" w:rsidP="00961E5C">
      <w:r>
        <w:separator/>
      </w:r>
    </w:p>
  </w:footnote>
  <w:footnote w:type="continuationSeparator" w:id="0">
    <w:p w:rsidR="00E33D56" w:rsidRDefault="00E33D56" w:rsidP="0096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506"/>
    <w:multiLevelType w:val="hybridMultilevel"/>
    <w:tmpl w:val="6DC47086"/>
    <w:lvl w:ilvl="0" w:tplc="C40CB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4572612"/>
    <w:multiLevelType w:val="hybridMultilevel"/>
    <w:tmpl w:val="3850ABE8"/>
    <w:lvl w:ilvl="0" w:tplc="7AEC2A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BD2834"/>
    <w:multiLevelType w:val="hybridMultilevel"/>
    <w:tmpl w:val="5D9E09CC"/>
    <w:lvl w:ilvl="0" w:tplc="1D56DEDE">
      <w:start w:val="1"/>
      <w:numFmt w:val="decimalFullWidth"/>
      <w:lvlText w:val="（%1）"/>
      <w:lvlJc w:val="left"/>
      <w:pPr>
        <w:ind w:left="570" w:hanging="360"/>
      </w:pPr>
      <w:rPr>
        <w:rFonts w:ascii="いろはマル Regular" w:eastAsia="いろはマル Regular" w:hAnsi="いろはマル Regular" w:cs="いろはマル Regular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FCD58BC"/>
    <w:multiLevelType w:val="hybridMultilevel"/>
    <w:tmpl w:val="D47AD846"/>
    <w:lvl w:ilvl="0" w:tplc="AB964000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>
    <w:nsid w:val="2C0B5202"/>
    <w:multiLevelType w:val="hybridMultilevel"/>
    <w:tmpl w:val="9A88C518"/>
    <w:lvl w:ilvl="0" w:tplc="FCAE31D2">
      <w:start w:val="1"/>
      <w:numFmt w:val="decimalFullWidth"/>
      <w:lvlText w:val="（%1）"/>
      <w:lvlJc w:val="left"/>
      <w:pPr>
        <w:ind w:left="91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>
    <w:nsid w:val="30074081"/>
    <w:multiLevelType w:val="hybridMultilevel"/>
    <w:tmpl w:val="4F1C386C"/>
    <w:lvl w:ilvl="0" w:tplc="5EF8C1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8A10D7A"/>
    <w:multiLevelType w:val="hybridMultilevel"/>
    <w:tmpl w:val="5422F76E"/>
    <w:lvl w:ilvl="0" w:tplc="1CA41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8021EE"/>
    <w:multiLevelType w:val="hybridMultilevel"/>
    <w:tmpl w:val="AE126870"/>
    <w:lvl w:ilvl="0" w:tplc="3AE606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9177D60"/>
    <w:multiLevelType w:val="hybridMultilevel"/>
    <w:tmpl w:val="49DE24E8"/>
    <w:lvl w:ilvl="0" w:tplc="5938516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F84186A"/>
    <w:multiLevelType w:val="hybridMultilevel"/>
    <w:tmpl w:val="3FCCF340"/>
    <w:lvl w:ilvl="0" w:tplc="78E20D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>
    <w:nsid w:val="6F0554E8"/>
    <w:multiLevelType w:val="hybridMultilevel"/>
    <w:tmpl w:val="31B2D04E"/>
    <w:lvl w:ilvl="0" w:tplc="BB0AEA8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FB661F68">
      <w:start w:val="1"/>
      <w:numFmt w:val="decimal"/>
      <w:lvlText w:val="(%2)"/>
      <w:lvlJc w:val="left"/>
      <w:pPr>
        <w:ind w:left="780" w:hanging="360"/>
      </w:pPr>
      <w:rPr>
        <w:rFonts w:ascii="Meiryo UI" w:eastAsia="Meiryo UI" w:hAnsi="Meiryo UI" w:cs="Meiryo U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EC"/>
    <w:rsid w:val="000750EC"/>
    <w:rsid w:val="000B05EF"/>
    <w:rsid w:val="000E54D0"/>
    <w:rsid w:val="000F0732"/>
    <w:rsid w:val="00124DBA"/>
    <w:rsid w:val="00126286"/>
    <w:rsid w:val="00226900"/>
    <w:rsid w:val="00281C09"/>
    <w:rsid w:val="00282CB9"/>
    <w:rsid w:val="002A43EB"/>
    <w:rsid w:val="00343EAB"/>
    <w:rsid w:val="003812FF"/>
    <w:rsid w:val="003E4063"/>
    <w:rsid w:val="0041203B"/>
    <w:rsid w:val="00420013"/>
    <w:rsid w:val="0044060B"/>
    <w:rsid w:val="0048484C"/>
    <w:rsid w:val="004C34C5"/>
    <w:rsid w:val="004F1930"/>
    <w:rsid w:val="00524E86"/>
    <w:rsid w:val="005366E3"/>
    <w:rsid w:val="005821C4"/>
    <w:rsid w:val="00692F1F"/>
    <w:rsid w:val="006A2382"/>
    <w:rsid w:val="0070121E"/>
    <w:rsid w:val="0072092A"/>
    <w:rsid w:val="00736B68"/>
    <w:rsid w:val="00795577"/>
    <w:rsid w:val="007F10B3"/>
    <w:rsid w:val="008003FF"/>
    <w:rsid w:val="008B0A58"/>
    <w:rsid w:val="008D53CC"/>
    <w:rsid w:val="008E4B9D"/>
    <w:rsid w:val="00961E5C"/>
    <w:rsid w:val="00A70FBC"/>
    <w:rsid w:val="00A72591"/>
    <w:rsid w:val="00B3141E"/>
    <w:rsid w:val="00B652AA"/>
    <w:rsid w:val="00B860F9"/>
    <w:rsid w:val="00BF7AD2"/>
    <w:rsid w:val="00C25CBD"/>
    <w:rsid w:val="00C42F62"/>
    <w:rsid w:val="00C72F1C"/>
    <w:rsid w:val="00D57B4C"/>
    <w:rsid w:val="00D961E3"/>
    <w:rsid w:val="00DC10AD"/>
    <w:rsid w:val="00DC2CDC"/>
    <w:rsid w:val="00DC6E97"/>
    <w:rsid w:val="00E33D56"/>
    <w:rsid w:val="00E8771F"/>
    <w:rsid w:val="00EE0F7B"/>
    <w:rsid w:val="00F30273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59"/>
    <w:pPr>
      <w:ind w:leftChars="400" w:left="840"/>
    </w:pPr>
  </w:style>
  <w:style w:type="table" w:styleId="a4">
    <w:name w:val="Table Grid"/>
    <w:basedOn w:val="a1"/>
    <w:uiPriority w:val="59"/>
    <w:rsid w:val="00E8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0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0F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1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E5C"/>
  </w:style>
  <w:style w:type="paragraph" w:styleId="a9">
    <w:name w:val="footer"/>
    <w:basedOn w:val="a"/>
    <w:link w:val="aa"/>
    <w:uiPriority w:val="99"/>
    <w:unhideWhenUsed/>
    <w:rsid w:val="00961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E5C"/>
  </w:style>
  <w:style w:type="paragraph" w:customStyle="1" w:styleId="1">
    <w:name w:val="表題1"/>
    <w:basedOn w:val="a"/>
    <w:rsid w:val="00961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61E5C"/>
  </w:style>
  <w:style w:type="paragraph" w:customStyle="1" w:styleId="num">
    <w:name w:val="num"/>
    <w:basedOn w:val="a"/>
    <w:rsid w:val="00961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96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59"/>
    <w:pPr>
      <w:ind w:leftChars="400" w:left="840"/>
    </w:pPr>
  </w:style>
  <w:style w:type="table" w:styleId="a4">
    <w:name w:val="Table Grid"/>
    <w:basedOn w:val="a1"/>
    <w:uiPriority w:val="59"/>
    <w:rsid w:val="00E8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0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0F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1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E5C"/>
  </w:style>
  <w:style w:type="paragraph" w:styleId="a9">
    <w:name w:val="footer"/>
    <w:basedOn w:val="a"/>
    <w:link w:val="aa"/>
    <w:uiPriority w:val="99"/>
    <w:unhideWhenUsed/>
    <w:rsid w:val="00961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E5C"/>
  </w:style>
  <w:style w:type="paragraph" w:customStyle="1" w:styleId="1">
    <w:name w:val="表題1"/>
    <w:basedOn w:val="a"/>
    <w:rsid w:val="00961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61E5C"/>
  </w:style>
  <w:style w:type="paragraph" w:customStyle="1" w:styleId="num">
    <w:name w:val="num"/>
    <w:basedOn w:val="a"/>
    <w:rsid w:val="00961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96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9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4D4B-B96C-4513-8B10-2A9C4E18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</dc:creator>
  <cp:lastModifiedBy>西野　正芳</cp:lastModifiedBy>
  <cp:revision>18</cp:revision>
  <cp:lastPrinted>2017-06-26T08:12:00Z</cp:lastPrinted>
  <dcterms:created xsi:type="dcterms:W3CDTF">2017-01-24T02:49:00Z</dcterms:created>
  <dcterms:modified xsi:type="dcterms:W3CDTF">2017-06-26T08:12:00Z</dcterms:modified>
</cp:coreProperties>
</file>